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6" w:rsidRDefault="00FE5E36" w:rsidP="00FE5E36">
      <w:pPr>
        <w:pStyle w:val="a8"/>
        <w:tabs>
          <w:tab w:val="left" w:pos="8505"/>
        </w:tabs>
        <w:ind w:right="-143" w:firstLine="5954"/>
        <w:rPr>
          <w:rFonts w:ascii="Times New Roman" w:hAnsi="Times New Roman" w:cs="Times New Roman"/>
          <w:sz w:val="24"/>
          <w:szCs w:val="28"/>
        </w:rPr>
      </w:pPr>
      <w:bookmarkStart w:id="0" w:name="bookmark28"/>
      <w:r>
        <w:rPr>
          <w:rFonts w:ascii="Times New Roman" w:hAnsi="Times New Roman" w:cs="Times New Roman"/>
          <w:sz w:val="24"/>
          <w:szCs w:val="28"/>
        </w:rPr>
        <w:t>Приложение 9</w:t>
      </w:r>
    </w:p>
    <w:p w:rsidR="00FE5E36" w:rsidRDefault="00FE5E36" w:rsidP="00FE5E36">
      <w:pPr>
        <w:pStyle w:val="a8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Совета Зеленчукского</w:t>
      </w:r>
    </w:p>
    <w:p w:rsidR="00FE5E36" w:rsidRDefault="00FE5E36" w:rsidP="00FE5E36">
      <w:pPr>
        <w:pStyle w:val="a8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 Карачаево-</w:t>
      </w:r>
    </w:p>
    <w:p w:rsidR="00FE5E36" w:rsidRDefault="00FE5E36" w:rsidP="00FE5E36">
      <w:pPr>
        <w:pStyle w:val="a8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Черкесской Республики </w:t>
      </w:r>
    </w:p>
    <w:p w:rsidR="00FE5E36" w:rsidRDefault="00FE5E36" w:rsidP="00FE5E36">
      <w:pPr>
        <w:pStyle w:val="a8"/>
        <w:tabs>
          <w:tab w:val="left" w:pos="7513"/>
        </w:tabs>
        <w:ind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27.12.2016 №151</w:t>
      </w:r>
    </w:p>
    <w:p w:rsidR="00FE5E36" w:rsidRDefault="00FE5E36" w:rsidP="00FE5E36">
      <w:pPr>
        <w:pStyle w:val="a8"/>
        <w:tabs>
          <w:tab w:val="left" w:pos="7513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ПРАВИЛА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 (далее – «Правила», «Правила землепользования и застройки») являются нормативным правовым актом органа местного самоуправления, разработанным в соответствии с Конституцией Российской Федерации, Земельным кодексом Российской Федерации, Градостроительным кодексом Российской Федерации, иными нормативными правовыми актами Российской Федерации, Карачаево-Черкесской Республики и Уставом Зеленчукского муниципального района, а также с учетом положений нормативных правовых актов, определяющих основные направления социально-экономического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градостроительного развития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поселения, охраны окружающей среды и природных ресурсов.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Настоящие Правила применяются наряду с нормативами </w:t>
      </w:r>
      <w:r>
        <w:rPr>
          <w:rFonts w:ascii="Times New Roman" w:hAnsi="Times New Roman" w:cs="Times New Roman"/>
          <w:sz w:val="28"/>
          <w:szCs w:val="28"/>
        </w:rPr>
        <w:t>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bCs/>
          <w:spacing w:val="-2"/>
          <w:sz w:val="28"/>
          <w:szCs w:val="28"/>
        </w:rPr>
        <w:t>Ч</w:t>
      </w:r>
      <w:bookmarkEnd w:id="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Порядок применения Правил землепользования 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застройки и внесения в них изменений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1. Основные понятия, используемые в Правилах </w:t>
      </w:r>
      <w:r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настоящих Правилах приведенные понятия применяются в следующем значении: 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вспомогательные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– виды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использования и условно разрешенным видам использования и </w:t>
      </w:r>
      <w:r>
        <w:rPr>
          <w:rFonts w:ascii="Times New Roman" w:hAnsi="Times New Roman" w:cs="Times New Roman"/>
          <w:sz w:val="28"/>
          <w:szCs w:val="28"/>
        </w:rPr>
        <w:t>осуществляемые совместно с ними;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примыкающие к береговой линии морей, рек, ручьев, каналов, озер, водохранилищ, на которые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животного и растительного мира;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градостроительное зонирование </w:t>
      </w:r>
      <w:r>
        <w:rPr>
          <w:rFonts w:ascii="Times New Roman" w:hAnsi="Times New Roman" w:cs="Times New Roman"/>
          <w:sz w:val="28"/>
          <w:szCs w:val="28"/>
        </w:rPr>
        <w:t>–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8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документация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– документация, подготовка которой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жилой дом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t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– часть земной поверхности, границы которой определены в соответствии с федеральными законами;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зоны с особыми условиями использования территорий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зоны с особыми условиями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– «объекты культурного наследия»),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– для целей настоящих Правил землепользования и застройки под капитальным ремонтом понимается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частей, при проведении которого затрагиваются конструктивные и другие характеристики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надежности и безопасности таких объектов, и при этом не производится изменение параметров объектов капитального строительства, их частей (высоты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красные линии </w:t>
      </w:r>
      <w:r>
        <w:rPr>
          <w:rFonts w:ascii="Times New Roman" w:hAnsi="Times New Roman" w:cs="Times New Roman"/>
          <w:sz w:val="28"/>
          <w:szCs w:val="28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линейные объекты </w:t>
      </w:r>
      <w:r>
        <w:rPr>
          <w:rFonts w:ascii="Times New Roman" w:hAnsi="Times New Roman" w:cs="Times New Roman"/>
          <w:sz w:val="28"/>
          <w:szCs w:val="28"/>
        </w:rPr>
        <w:t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межевание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определению местоположения и границ земельного участка на местности;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недвижимость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земельные участки, участки недр и все, что прочно связано с землей, </w:t>
      </w:r>
      <w:r>
        <w:rPr>
          <w:rFonts w:ascii="Times New Roman" w:hAnsi="Times New Roman" w:cs="Times New Roman"/>
          <w:sz w:val="28"/>
          <w:szCs w:val="28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индивидуального жилищного строительства – </w:t>
      </w:r>
      <w:r>
        <w:rPr>
          <w:rFonts w:ascii="Times New Roman" w:hAnsi="Times New Roman" w:cs="Times New Roman"/>
          <w:sz w:val="28"/>
          <w:szCs w:val="28"/>
        </w:rPr>
        <w:t>отдельно стоящий жилой дом с количеством этажей не более чем три, предназначенный для проживания одной семьи;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виды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– </w:t>
      </w:r>
      <w:r>
        <w:rPr>
          <w:rFonts w:ascii="Times New Roman" w:hAnsi="Times New Roman" w:cs="Times New Roman"/>
          <w:sz w:val="28"/>
          <w:szCs w:val="28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прибрежные защитные полосы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установленные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зон, на которых вводятся дополнительные ограничения хозяйственной и иной деятельности.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проектная документация </w:t>
      </w:r>
      <w:r>
        <w:rPr>
          <w:rFonts w:ascii="Times New Roman" w:hAnsi="Times New Roman" w:cs="Times New Roman"/>
          <w:sz w:val="28"/>
          <w:szCs w:val="28"/>
        </w:rPr>
        <w:t>–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sz w:val="28"/>
          <w:szCs w:val="28"/>
        </w:rPr>
        <w:t xml:space="preserve">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документ, подтверждающий соответствие проектной </w:t>
      </w:r>
      <w:r>
        <w:rPr>
          <w:rFonts w:ascii="Times New Roman" w:hAnsi="Times New Roman" w:cs="Times New Roman"/>
          <w:sz w:val="28"/>
          <w:szCs w:val="28"/>
        </w:rPr>
        <w:t>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реконструкция (за исключением линейных объектов) </w:t>
      </w:r>
      <w:r>
        <w:rPr>
          <w:rFonts w:ascii="Times New Roman" w:hAnsi="Times New Roman" w:cs="Times New Roman"/>
          <w:sz w:val="28"/>
          <w:szCs w:val="28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санитарно-защитная зона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территория с особым режимом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использования, устанавливается в целях обеспечения безопасности населения вокруг </w:t>
      </w:r>
      <w:r>
        <w:rPr>
          <w:rFonts w:ascii="Times New Roman" w:hAnsi="Times New Roman" w:cs="Times New Roman"/>
          <w:sz w:val="28"/>
          <w:szCs w:val="28"/>
        </w:rPr>
        <w:t xml:space="preserve">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II класса 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величин приемлемого риска для здоровья населения;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лицо, обладающее правом собственности на земельный участок;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– создание зданий, строений, сооружений (в том числе на месте сносимых объектов капитального строительства);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территориальные зоны </w:t>
      </w:r>
      <w:r>
        <w:rPr>
          <w:rFonts w:ascii="Times New Roman" w:hAnsi="Times New Roman" w:cs="Times New Roman"/>
          <w:sz w:val="28"/>
          <w:szCs w:val="28"/>
        </w:rPr>
        <w:t>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территориальное планирование – </w:t>
      </w:r>
      <w:r>
        <w:rPr>
          <w:rFonts w:ascii="Times New Roman" w:hAnsi="Times New Roman" w:cs="Times New Roman"/>
          <w:sz w:val="28"/>
          <w:szCs w:val="28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общего 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технический регламент –</w:t>
      </w:r>
      <w:r>
        <w:rPr>
          <w:rFonts w:ascii="Times New Roman" w:hAnsi="Times New Roman" w:cs="Times New Roman"/>
          <w:sz w:val="28"/>
          <w:szCs w:val="28"/>
        </w:rPr>
        <w:t xml:space="preserve"> документ, который принят международным договором Российской Федерации, ратифицированным в порядке, установленном </w:t>
      </w:r>
      <w:hyperlink r:id="rId9" w:history="1">
        <w:r w:rsidRPr="00FE5E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 </w:t>
        </w:r>
      </w:hyperlink>
      <w:r w:rsidRPr="00FE5E36">
        <w:rPr>
          <w:rFonts w:ascii="Times New Roman" w:hAnsi="Times New Roman" w:cs="Times New Roman"/>
          <w:sz w:val="28"/>
          <w:szCs w:val="28"/>
        </w:rPr>
        <w:t xml:space="preserve">Российской Федерации, или межправительственным </w:t>
      </w:r>
      <w:r>
        <w:rPr>
          <w:rFonts w:ascii="Times New Roman" w:hAnsi="Times New Roman" w:cs="Times New Roman"/>
          <w:sz w:val="28"/>
          <w:szCs w:val="28"/>
        </w:rPr>
        <w:t>соглашением, заключенным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технического регулирования (продукции,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зданиям, строениям и сооружениям или к связанным с требованиями к продукции процессам </w:t>
      </w:r>
      <w:r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 монтажа, наладки, эксплуатации, хранения, перевозки, реализации и утилизации);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разрешенные виды использования </w:t>
      </w:r>
      <w:r>
        <w:rPr>
          <w:rFonts w:ascii="Times New Roman" w:hAnsi="Times New Roman" w:cs="Times New Roman"/>
          <w:sz w:val="28"/>
          <w:szCs w:val="28"/>
        </w:rPr>
        <w:t>– виды использования,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разрешения, с проведением публичных слушаний;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сервитут –</w:t>
      </w:r>
      <w:r>
        <w:rPr>
          <w:rFonts w:ascii="Times New Roman" w:hAnsi="Times New Roman" w:cs="Times New Roman"/>
          <w:sz w:val="28"/>
          <w:szCs w:val="28"/>
        </w:rPr>
        <w:t xml:space="preserve"> право ограниченного пользования чужой недвижимостью;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установленное договором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благоустройства –</w:t>
      </w:r>
      <w:r>
        <w:rPr>
          <w:rFonts w:ascii="Times New Roman" w:hAnsi="Times New Roman" w:cs="Times New Roman"/>
          <w:sz w:val="28"/>
          <w:szCs w:val="28"/>
        </w:rPr>
        <w:t xml:space="preserve">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Статья 2. Цели введения Правил землепользования 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действующим законодательством Российской Федерации, для обеспечения устойчивого развития территории </w:t>
      </w:r>
      <w:proofErr w:type="spellStart"/>
      <w:r w:rsidR="00D86C61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86C61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«сельское поселение» или «муниципальное образование») 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Правил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достижение следующих целей: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принятых документов территориального планирования,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планировки территорий муниципального образования;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использования земельных участков, эксплуатации зданий и </w:t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сооружений на их территории, их строительные изменения на нормативной правовой основе;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прав и законных интересов физических и юридических лиц, в том числе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 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FE5E36" w:rsidRDefault="00FE5E36" w:rsidP="00FE5E36">
      <w:pPr>
        <w:pStyle w:val="a8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FE5E36" w:rsidRDefault="00FE5E36" w:rsidP="00FE5E36">
      <w:pPr>
        <w:pStyle w:val="a8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FE5E36" w:rsidRDefault="00FE5E36" w:rsidP="00FE5E36">
      <w:pPr>
        <w:pStyle w:val="a8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FE5E36" w:rsidRDefault="00FE5E36" w:rsidP="00FE5E36">
      <w:pPr>
        <w:pStyle w:val="a8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3. Правовой статус и сфера регулирования Правил </w:t>
      </w:r>
      <w:r>
        <w:rPr>
          <w:rFonts w:ascii="Times New Roman" w:hAnsi="Times New Roman" w:cs="Times New Roman"/>
          <w:spacing w:val="-11"/>
          <w:sz w:val="28"/>
          <w:szCs w:val="28"/>
        </w:rPr>
        <w:t>землепользования и застройки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имеют статус нормативного правового акта органа местного самоуправления и утверждаются Советом Зеленчукского муниципального района.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применяются наряду с утверждённой градостроительной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документацией, документами территориального планирования, документацией по </w:t>
      </w:r>
      <w:r>
        <w:rPr>
          <w:rFonts w:ascii="Times New Roman" w:hAnsi="Times New Roman" w:cs="Times New Roman"/>
          <w:sz w:val="28"/>
          <w:szCs w:val="28"/>
        </w:rPr>
        <w:t>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и требования, содержащиеся в Правилах землепользования и застройки, обязательны для соблюдения всеми субъектами градостроительной деятельности при её осуществлении.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основанием для разрешения споров по вопросам землепользования и застройки.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землепользования и застройки регламентируют деятельность должностных, а также физических и юридических лиц в отношении: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 на земельные участки физическим и юридическим лицам;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органом местного самоуправления документации по планировке территории;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оснований для принятия решений об изъятии земельных участков для муниципальных нужд;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при осуществлении градостроительной деятельности;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разрешений на строительство, реконструкцию объектов капитального строительства, а также их капитальный ремонт;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в соответствие с Правилами землепользования и застройки ранее утвержденной градостроительной документации;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изменениями объектов недвижимости;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Правил землепользования 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землепользования и застройки содержат три части: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026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«Порядок применения Правил землепользования и застройки и внесения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>изменений»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II – «Карта градостроительного зонирования </w:t>
      </w:r>
      <w:proofErr w:type="spellStart"/>
      <w:r w:rsidR="000649E0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0649E0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– «Градостроительные регламенты».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«Порядок применения Правил землепользования и застройки и внесения в них изменений»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форме текста правовых и процедурных норм, регламентирующих: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землепользования и застройки территории сельского поселения органами местного самоуправления;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документации по планировке территории органами местного самоуправления;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землепользования и застройки;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иных вопросов землепользования и застройки.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«Карта градостроительного зонирования»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графический материал, устанавливающий границы территориальных зон и границы зон с особыми условиями использования территории сельского поселения.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строительства, устанавливаемые в соответствии с законодательством Российской Федерации.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Статья 5. Открытость и доступность информации о землепользовании </w:t>
      </w:r>
      <w:r>
        <w:rPr>
          <w:rFonts w:ascii="Times New Roman" w:hAnsi="Times New Roman" w:cs="Times New Roman"/>
          <w:sz w:val="28"/>
          <w:szCs w:val="28"/>
        </w:rPr>
        <w:t>и застройке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Правила, включая все входящие в их состав картографические и иные документы, являются открытыми для всех физических, юридических и должностных лиц.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(далее – «администрация») обеспечивает возможность ознакомления с настоящими Правилами всех желающих путем: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Правил в библиотеках сельского поселения;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Правил в информационно-телекоммуникационной сети «Интернет» (далее – «сеть Интернет»);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ознакомления с настоящими Правилами в полном комплекте входящих в их состав картографических и иных документов в органах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организациях, причастных к регулированию землепользования и застройки на территории сельского поселения.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sz w:val="28"/>
          <w:szCs w:val="28"/>
        </w:rPr>
        <w:t>2</w:t>
      </w:r>
      <w:bookmarkEnd w:id="4"/>
      <w:r>
        <w:rPr>
          <w:rFonts w:ascii="Times New Roman" w:hAnsi="Times New Roman" w:cs="Times New Roman"/>
          <w:sz w:val="28"/>
          <w:szCs w:val="28"/>
        </w:rPr>
        <w:t>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Лица, осуществляющие землепользование и застройку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регулируют действия физических и юридических лиц, которые: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с заявлением о разрешении строительства, реконструкции и осуществляют иные действия по изменению недвижимости;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владея земельными участками, иными объектами недвижимости, осуществляют 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разрешенное использование, а также разрабатывают и утверждают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проектную документацию и осуществляют в соответствии с ней строительство, реконструкцию, иные изменения недвижимости.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настоящей статьи действия, а также иные действия могут регулироваться прочими нормативными правовыми актами органов местного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муниципального образования, детализирующими нормы настоящих Правил. </w:t>
      </w:r>
      <w:r>
        <w:rPr>
          <w:rFonts w:ascii="Times New Roman" w:hAnsi="Times New Roman" w:cs="Times New Roman"/>
          <w:sz w:val="28"/>
          <w:szCs w:val="28"/>
        </w:rPr>
        <w:t>К другим действиям физических и юридических лиц относятся: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земельных участков;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связанные с подготовкой и реализацией землепользования и застройки.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осуществляющие на территории сельского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5" w:name="bookmark8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bookmarkEnd w:id="5"/>
      <w:r>
        <w:rPr>
          <w:rFonts w:ascii="Times New Roman" w:hAnsi="Times New Roman" w:cs="Times New Roman"/>
          <w:spacing w:val="-1"/>
          <w:sz w:val="28"/>
          <w:szCs w:val="28"/>
        </w:rPr>
        <w:t xml:space="preserve">татья 7. Вступление в силу Правил землепользования и застройки и их действие по отношению к градостроительной документации и к ранее </w:t>
      </w:r>
      <w:r>
        <w:rPr>
          <w:rFonts w:ascii="Times New Roman" w:hAnsi="Times New Roman" w:cs="Times New Roman"/>
          <w:sz w:val="28"/>
          <w:szCs w:val="28"/>
        </w:rPr>
        <w:t>возникшим правоотношениям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до введения в действие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после введения в действие настоящих Правил может принять решение о: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настоящими Правилами ранее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градостроительной документации;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Действие Правил землепользования и застройки не распространяется на использование земельных участков, строительство и реконструкцию зданий и сооружений на их территории, разрешения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и реконструкцию которых выданы до вступления Правил в силу, при условии, </w:t>
      </w:r>
      <w:r>
        <w:rPr>
          <w:rFonts w:ascii="Times New Roman" w:hAnsi="Times New Roman" w:cs="Times New Roman"/>
          <w:sz w:val="28"/>
          <w:szCs w:val="28"/>
        </w:rPr>
        <w:t>что срок действия разрешения на строительство и реконструкцию не истек.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земельных участков и расположенных на них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их размеры и параметры не соответствуют предельным значениям,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регламентом.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случае, если их дальнейшее использование опасно для жизни и здоровья человека, окружающей среды, объектов культурного наследия.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Правилами или путем уменьшения их несоответствия предельным параметрам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sz w:val="28"/>
          <w:szCs w:val="28"/>
        </w:rPr>
        <w:t>С</w:t>
      </w:r>
      <w:bookmarkEnd w:id="6"/>
      <w:r>
        <w:rPr>
          <w:rFonts w:ascii="Times New Roman" w:hAnsi="Times New Roman" w:cs="Times New Roman"/>
          <w:sz w:val="28"/>
          <w:szCs w:val="28"/>
        </w:rPr>
        <w:t>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Статья 8. Ответственность за нарушение Правил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</w:t>
      </w:r>
    </w:p>
    <w:p w:rsidR="00FE5E36" w:rsidRDefault="00FE5E36" w:rsidP="00FE5E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а нарушение норм, установленных настоящими Правилами, физические, юридические и должностные лица несут ответственность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законодательством.</w:t>
      </w:r>
    </w:p>
    <w:p w:rsidR="00FE5E36" w:rsidRDefault="00FE5E36" w:rsidP="00FE5E36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Регулирование землепользования и застройки органами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</w:p>
    <w:p w:rsidR="00FE5E36" w:rsidRDefault="00FE5E36" w:rsidP="00FE5E36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 в области регулирования отношений по вопросам землепользования 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Полномочия органов местного самоуправления в части подготовки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внесения в них изменений, применения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а также в области землепользования и застройки территории сельского поселения определяются в соответствии с федеральными законами.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принятием решения о подготовке проекта Правил на основании постановления администрации Зеленчукского муниципального района формируется комиссия по землепользованию и застройке, которая осуществляет свою деятельность в соответствии с требованиями Градостроительного кодекса Российской Федерации, настоящими Правилами и положением, регламентирующим ее деятельность.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Полномочия администрации Зеленчукского муниципального района в области регулирования отношений по вопросам землепользования и застройки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администрации в области регулирования отношений по вопросам землепользования и застройки относятся:</w:t>
      </w:r>
    </w:p>
    <w:p w:rsidR="00FE5E36" w:rsidRDefault="00FE5E36" w:rsidP="00FE5E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внесение изменений в Правила землепользования и застройки;</w:t>
      </w:r>
    </w:p>
    <w:p w:rsidR="00FE5E36" w:rsidRDefault="00FE5E36" w:rsidP="00FE5E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проектирования;</w:t>
      </w:r>
    </w:p>
    <w:p w:rsidR="00FE5E36" w:rsidRDefault="00FE5E36" w:rsidP="00FE5E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законодательством;</w:t>
      </w:r>
    </w:p>
    <w:p w:rsidR="00FE5E36" w:rsidRDefault="00FE5E36" w:rsidP="00FE5E3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подготовке документации по планировке территорий;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разрешений на условно разрешённый вид использования объектов капитального строительства и земельного участка;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развитии застроенных территорий;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для муниципальных нужд;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земельных участков из состава земель, находящихся в муниципальной собственности;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об изъятии земельных участков для муниципальных нужд;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 землепользования и застройки, не относящиеся к ведению Зеленчукского муниципального района.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6C61" w:rsidRDefault="00D86C61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</w:t>
      </w:r>
      <w:bookmarkEnd w:id="8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9. Градостроительное зонирование территории и установление </w:t>
      </w:r>
      <w:r>
        <w:rPr>
          <w:rFonts w:ascii="Times New Roman" w:hAnsi="Times New Roman" w:cs="Times New Roman"/>
          <w:bCs/>
          <w:sz w:val="28"/>
          <w:szCs w:val="28"/>
        </w:rPr>
        <w:t>градостроительных регламентов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Земельным кодексом Российской Федерации на территории сельского поселения в пределах границ населенного пункта находятся земли населенных пунктов.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земель территории населенного пункта определяется в соответствии с градостроительным зонированием территории.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сельского 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территориальных зон на карте градостроительного зонирования устанавливаются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линиям;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земельных участков;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населенных пунктов в пределах муниципальных образований;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муниципальных образований;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естественным границам природных объектов;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границам.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Для каждой территориальной зоны устанавливаются градостроительные регламенты.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градостроительным зонированием на территории сельского поселения устанавливаются следующие виды территориальных зон: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зоны;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общественно-деловые зоны;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зоны;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рекреационные зоны;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зоны сельскохозяйственного назначения;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специального назначения.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основные виды разрешенного использования, которые не могут быть запрещены при </w:t>
      </w:r>
      <w:r>
        <w:rPr>
          <w:rFonts w:ascii="Times New Roman" w:hAnsi="Times New Roman" w:cs="Times New Roman"/>
          <w:sz w:val="28"/>
          <w:szCs w:val="28"/>
        </w:rPr>
        <w:t>условии соблюдения технических регламентов по размещению, проектированию и строительству объектов недвижимости;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водо-, тепло-, газоснабжение, канализация, телефонизация и т.д.);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 скорой медицинской помощи;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пункты охраны порядка;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пожарной охраны (гидранты, резервуары, пожарные водоемы);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депо.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соответствии с Градостроительным кодексом Российской Федерации действие градостроительных регламентов не распространяется на земельные участки: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которые являются вновь выявленными объектами культурного наследия и решения о режиме </w:t>
      </w:r>
      <w:r>
        <w:rPr>
          <w:rFonts w:ascii="Times New Roman" w:hAnsi="Times New Roman" w:cs="Times New Roman"/>
          <w:sz w:val="28"/>
          <w:szCs w:val="28"/>
        </w:rPr>
        <w:t>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общего пользования;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предназначенные для размещения линейных объектов и (или) занятые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линейными объектами;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предоставленные для добычи полезных ископаемых.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соответствии с Градостроительным кодексом Российской Федерации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установлены следующие зоны с особыми условиями использования территорий: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кладбища;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линий электропередачи;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(1 пояс);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(2 пояс);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полоса водовода;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газораспределительных сетей;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скотомогильника.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капитального строительства для данной зоны установлены федеральным законодательством.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по землепользованию и застройке земельных участков, расположенных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 на данных территориях.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9" w:name="bookmark12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9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10. Комиссия по подготовке проекта правил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проекта правил землепользования и застройки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D86C61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>«комиссия») является постоянно действующим консультативным органом при администрации и сформирована для обеспечения реализации настоящих Правил.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на основании правового акта главы администрации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землепользования и застройки всеми субъектами градостроительной (строительной) деятельности;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рассматривает заявления о разрешении на отклонение от предельных параметров разрешенного строительства, реконструкции объектов капитального строительства и подготавливает заключения;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 проведении публичных слушаний при осуществлении градостроительной деятельности;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публичные слушания при осуществлении градостроительной деятельности;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иные задачи, связанные с регулированием землепользования и застройки. Состав комиссии устанавливается в положении о составе и порядке деятельности комиссии, куда входят представители органов и организаций, деятельность которых связана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вопросами планирования развития, обустройства территории, функционирования хозяйства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поселения, застройки, землепользования и регулирования хозяйственной деятельности на земельных участках.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вопросам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настоящих Правил иные органы: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3. Изменение видов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недвижимости физическими и юридическими лицами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bookmark14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11. Изменение видов разрешенного использования земельных </w:t>
      </w:r>
      <w:r>
        <w:rPr>
          <w:rFonts w:ascii="Times New Roman" w:hAnsi="Times New Roman" w:cs="Times New Roman"/>
          <w:bCs/>
          <w:sz w:val="28"/>
          <w:szCs w:val="28"/>
        </w:rPr>
        <w:t>участков и объектов капитального строительства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устанавливаются, определяется уполномоченными федеральными органами исполнительной </w:t>
      </w:r>
      <w:r>
        <w:rPr>
          <w:rFonts w:ascii="Times New Roman" w:hAnsi="Times New Roman" w:cs="Times New Roman"/>
          <w:sz w:val="28"/>
          <w:szCs w:val="28"/>
        </w:rPr>
        <w:t>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вида разрешенного использования или получение разрешения на условно-разрешенный вид использования не исключает прохождения </w:t>
      </w:r>
      <w:bookmarkStart w:id="11" w:name="bookmark15"/>
      <w:r>
        <w:rPr>
          <w:rFonts w:ascii="Times New Roman" w:hAnsi="Times New Roman" w:cs="Times New Roman"/>
          <w:sz w:val="28"/>
          <w:szCs w:val="28"/>
        </w:rPr>
        <w:t>п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равообладателем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документации, предусмотренной законодательством Российской Федерации.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12. Порядок предоставления разрешения на условно разрешенный вид использования земельного участка или объекта </w:t>
      </w:r>
      <w:r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«разрешение на условно разрешенный вид использования»), направляет заявление о предоставлении разрешения на условно разрешенный вид использования в комиссию.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2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администрации в сети Интернет.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</w:t>
      </w:r>
      <w:bookmarkEnd w:id="1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13. Порядок предоставления разрешения на 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документация по планировке территорий.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Заинтересованное в получении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строительства, реконструкции объектов капитального строительства подлежит </w:t>
      </w:r>
      <w:r>
        <w:rPr>
          <w:rFonts w:ascii="Times New Roman" w:hAnsi="Times New Roman" w:cs="Times New Roman"/>
          <w:sz w:val="28"/>
          <w:szCs w:val="28"/>
        </w:rPr>
        <w:t>обсуждению на публичных слушаниях.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строительства, реконструкции объектов капитального строительства комиссия 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4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ЛАВА 4. Порядок подготовки и утверждения документации 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планировке территории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14. Порядок подготовки документации по планировке территории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подготовке документации по планировке принимается администрацией по инициативе указанного органа, либо на основании предложений физических или юридических лиц о подготовке документации по планировке территории.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подлежит опубликованию в течение трех дней со дня принятия такого решения и размещается на официальном сайте администрации в сети Интернет. Со дня опубликования решения о подготовке документации по планировке территории физические или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юридические лица вправе представить в орган местного самоуправления свои предложения о </w:t>
      </w:r>
      <w:r>
        <w:rPr>
          <w:rFonts w:ascii="Times New Roman" w:hAnsi="Times New Roman" w:cs="Times New Roman"/>
          <w:sz w:val="28"/>
          <w:szCs w:val="28"/>
        </w:rPr>
        <w:t>порядке, сроках подготовки и содержании документации по планировке территории.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Зеленчукского муниципального района свои предложения о порядке, сроках подготовки и содержании документации по планировке территории.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Российской Федерации.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глава администрации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 назначении публичных слушаний по указанным проектам.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Утвержденная документация по планировке территории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течение семи дней со дня утверждения указанной документации и размещается на официальном сайте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bookmarkEnd w:id="14"/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документации по планировке территории, утвержденной главой администрации,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0649E0" w:rsidRDefault="000649E0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6C61" w:rsidRDefault="00D86C61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6C61" w:rsidRDefault="00D86C61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6C61" w:rsidRDefault="00D86C61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6C61" w:rsidRDefault="00D86C61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6C61" w:rsidRDefault="00D86C61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ГЛАВА 5. Организация и проведение публичных слушаний 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 градостроительной деятельности</w:t>
      </w: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bookmark20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5"/>
      <w:r>
        <w:rPr>
          <w:rFonts w:ascii="Times New Roman" w:hAnsi="Times New Roman" w:cs="Times New Roman"/>
          <w:bCs/>
          <w:spacing w:val="-2"/>
          <w:sz w:val="28"/>
          <w:szCs w:val="28"/>
        </w:rPr>
        <w:t>татья 15. Общие положения по вопросам органи</w:t>
      </w:r>
      <w:r>
        <w:rPr>
          <w:rFonts w:ascii="Times New Roman" w:hAnsi="Times New Roman" w:cs="Times New Roman"/>
          <w:sz w:val="28"/>
          <w:szCs w:val="28"/>
        </w:rPr>
        <w:t>зации и проведения публичных слушаний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законодательством, законодательством Карачаево-Черкесской Республики и Уставом Зеленчукского муниципального района, другими нормативными правовыми актами.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16. Вопросы градостроительной деятельности, выносимые на </w:t>
      </w:r>
      <w:r>
        <w:rPr>
          <w:rFonts w:ascii="Times New Roman" w:hAnsi="Times New Roman" w:cs="Times New Roman"/>
          <w:bCs/>
          <w:sz w:val="28"/>
          <w:szCs w:val="28"/>
        </w:rPr>
        <w:t>обсуждение публичных слушаний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На публичные слушания по вопросам градостроительной деятельности выносятся: 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Вопросами, выносимыми на обсуждение публичных слушаний, являются предложения, внесенные в комиссию по землепользованию и застройке.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2"/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bookmarkEnd w:id="16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17. Проведение публичных слушаний по вопросу внесения </w:t>
      </w:r>
      <w:r>
        <w:rPr>
          <w:rFonts w:ascii="Times New Roman" w:hAnsi="Times New Roman" w:cs="Times New Roman"/>
          <w:bCs/>
          <w:sz w:val="28"/>
          <w:szCs w:val="28"/>
        </w:rPr>
        <w:t>изменений в Правила землепользования и застройки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вопросам о внесении изменений в Правила землепользования и застройки проводятся комиссией по решению главы Зеленчукского муниципального района.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 такой градостроительный регламент. В этих случаях срок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 не может быть более чем один месяц.</w:t>
      </w:r>
    </w:p>
    <w:p w:rsidR="000649E0" w:rsidRDefault="000649E0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bookmark23"/>
      <w:r>
        <w:rPr>
          <w:rFonts w:ascii="Times New Roman" w:hAnsi="Times New Roman" w:cs="Times New Roman"/>
          <w:bCs/>
          <w:sz w:val="28"/>
          <w:szCs w:val="28"/>
        </w:rPr>
        <w:t>С</w:t>
      </w:r>
      <w:bookmarkEnd w:id="17"/>
      <w:r>
        <w:rPr>
          <w:rFonts w:ascii="Times New Roman" w:hAnsi="Times New Roman" w:cs="Times New Roman"/>
          <w:bCs/>
          <w:sz w:val="28"/>
          <w:szCs w:val="28"/>
        </w:rPr>
        <w:t xml:space="preserve">татья 18. Проведение публичных слушаний по вопросам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86C61" w:rsidRDefault="00D86C61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213684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5E36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FE5E36" w:rsidRDefault="00213684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E5E36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объектов капитального строительства, подверженных риску такого негативного воздействия.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содержится информация о виде испрашиваемого разрешения, объекта, в </w:t>
      </w:r>
      <w:r>
        <w:rPr>
          <w:rFonts w:ascii="Times New Roman" w:hAnsi="Times New Roman" w:cs="Times New Roman"/>
          <w:spacing w:val="-1"/>
          <w:sz w:val="28"/>
          <w:szCs w:val="28"/>
        </w:rPr>
        <w:t>отношении которого оно испрашивается, времени и месте проведения публичных слушаний.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Зеленчукского муниципального района с учетом положений настоящей статьи.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один месяц.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администрации в течение трех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дней со дня поступления рекомендаций в отношении предоставления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средствах массовой информации, размещается на официальном сайте администрации в сети Интернет.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заинтересованное лицо.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4"/>
      <w:r>
        <w:rPr>
          <w:rFonts w:ascii="Times New Roman" w:hAnsi="Times New Roman" w:cs="Times New Roman"/>
          <w:spacing w:val="-5"/>
          <w:sz w:val="28"/>
          <w:szCs w:val="28"/>
        </w:rPr>
        <w:t>9</w:t>
      </w:r>
      <w:bookmarkEnd w:id="18"/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19. Проведение публичных слушаний по проекту документов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планирования (генерального плана)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и проведения публичных слушаний осуществляется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устанавливается законом Карачаево-Черкесской Республики исходя из 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всем заинтересованным лицам равных возможностей для выражения своего мнения.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генерального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плана уполномоченные на проведение публичных слушаний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района,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Интернет.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сельского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поселения о времени и месте их проведения до дня опубликования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определяется Положением и не может быть менее одного месяца и более трех месяцев.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 представительный орган местного самоуправления;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 направлении его на доработку.</w:t>
      </w:r>
    </w:p>
    <w:p w:rsidR="00FE5E36" w:rsidRDefault="00FE5E36" w:rsidP="00FE5E36">
      <w:pPr>
        <w:pStyle w:val="a8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19" w:name="bookmark25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9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20. Проведение публичных слушаний по вопросу рассмотрения </w:t>
      </w:r>
      <w:r>
        <w:rPr>
          <w:rFonts w:ascii="Times New Roman" w:hAnsi="Times New Roman" w:cs="Times New Roman"/>
          <w:bCs/>
          <w:sz w:val="28"/>
          <w:szCs w:val="28"/>
        </w:rPr>
        <w:t>проектов планировки территории и проектов межевания территории, подготовленных в составе документации по планировке территории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главы администрации, производится только после обязательного рассмотрения их на публичных слушаниях.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принимает решение о проведении публичных слушаний и организует их проведение.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Зеленчукского муниципального района с учетом положений настоящей статьи.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протокола публичных слушаний и заключения о </w:t>
      </w:r>
      <w:r>
        <w:rPr>
          <w:rFonts w:ascii="Times New Roman" w:hAnsi="Times New Roman" w:cs="Times New Roman"/>
          <w:sz w:val="28"/>
          <w:szCs w:val="28"/>
        </w:rPr>
        <w:t>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в сети Интернет.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E5E36" w:rsidRDefault="00FE5E36" w:rsidP="00FE5E3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bookmark26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20"/>
      <w:r>
        <w:rPr>
          <w:rFonts w:ascii="Times New Roman" w:hAnsi="Times New Roman" w:cs="Times New Roman"/>
          <w:bCs/>
          <w:sz w:val="28"/>
          <w:szCs w:val="28"/>
        </w:rPr>
        <w:t>ЛАВА 6. Внесение изменений в Правила землепользования и застройки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bookmark27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21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21. Порядок внесения изменений в Правила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FE5E36" w:rsidRDefault="00FE5E36" w:rsidP="00FE5E3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 направляются в комиссию: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в случаях, если Правила землепользования и застройки могут воспрепятствовать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функционированию, размещению объектов капитального строительства регионального значения;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котором содержатся рекомендации о внесении в соответствии с поступившим предложением </w:t>
      </w:r>
      <w:r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  <w:proofErr w:type="gramEnd"/>
    </w:p>
    <w:p w:rsidR="00FE5E36" w:rsidRDefault="00FE5E36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9E0" w:rsidRDefault="000649E0" w:rsidP="00FE5E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B6" w:rsidRDefault="000E29FA" w:rsidP="000649E0">
      <w:pPr>
        <w:spacing w:line="331" w:lineRule="exact"/>
        <w:jc w:val="center"/>
      </w:pPr>
      <w:bookmarkStart w:id="22" w:name="_GoBack"/>
      <w:bookmarkEnd w:id="22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Ч</w:t>
      </w:r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АСТЬ II. КАРТА ГРАДОСТРОИТЕЛЬНОГО ЗОНИРОВАНИЯ</w:t>
      </w:r>
    </w:p>
    <w:p w:rsidR="006662B6" w:rsidRDefault="006662B6" w:rsidP="000649E0">
      <w:pPr>
        <w:shd w:val="clear" w:color="auto" w:fill="FFFFFF"/>
        <w:spacing w:before="10781"/>
        <w:ind w:left="154"/>
        <w:jc w:val="center"/>
        <w:sectPr w:rsidR="006662B6" w:rsidSect="00FE5E36">
          <w:pgSz w:w="11909" w:h="16834"/>
          <w:pgMar w:top="851" w:right="569" w:bottom="720" w:left="1134" w:header="720" w:footer="720" w:gutter="0"/>
          <w:cols w:space="60"/>
          <w:noEndnote/>
        </w:sectPr>
      </w:pPr>
    </w:p>
    <w:p w:rsidR="006662B6" w:rsidRDefault="000E29FA">
      <w:pPr>
        <w:shd w:val="clear" w:color="auto" w:fill="FFFFFF"/>
        <w:ind w:left="178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III. ГРАДОСТРОИТЕЛЬНЫЕ РЕГЛАМЕНТЫ</w:t>
      </w:r>
    </w:p>
    <w:p w:rsidR="006662B6" w:rsidRDefault="000E29FA">
      <w:pPr>
        <w:shd w:val="clear" w:color="auto" w:fill="FFFFFF"/>
        <w:spacing w:before="499" w:line="446" w:lineRule="exact"/>
        <w:ind w:right="1555" w:firstLine="2376"/>
      </w:pPr>
      <w:bookmarkStart w:id="23" w:name="bookmark29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bookmarkEnd w:id="23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22.Виды территориальных зон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 зоны:</w:t>
      </w:r>
    </w:p>
    <w:p w:rsidR="006662B6" w:rsidRDefault="000E29FA">
      <w:pPr>
        <w:shd w:val="clear" w:color="auto" w:fill="FFFFFF"/>
        <w:spacing w:before="77"/>
      </w:pPr>
      <w:r>
        <w:rPr>
          <w:rFonts w:ascii="Times New Roman" w:eastAsia="Times New Roman" w:hAnsi="Times New Roman" w:cs="Times New Roman"/>
          <w:sz w:val="24"/>
          <w:szCs w:val="24"/>
        </w:rPr>
        <w:t>Ж.1.    ЗОНА ЗАСТРОЙКИ ИНДИВИДУАЛЬНЫМИ ЖИЛЫМИ ДОМАМИ</w:t>
      </w:r>
    </w:p>
    <w:p w:rsidR="006662B6" w:rsidRDefault="000E29FA">
      <w:pPr>
        <w:shd w:val="clear" w:color="auto" w:fill="FFFFFF"/>
        <w:spacing w:before="51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Общественно-деловые зоны:</w:t>
      </w:r>
    </w:p>
    <w:p w:rsidR="006662B6" w:rsidRDefault="000E29FA">
      <w:pPr>
        <w:shd w:val="clear" w:color="auto" w:fill="FFFFFF"/>
        <w:spacing w:before="96"/>
      </w:pPr>
      <w:r>
        <w:rPr>
          <w:rFonts w:ascii="Times New Roman" w:eastAsia="Times New Roman" w:hAnsi="Times New Roman" w:cs="Times New Roman"/>
          <w:sz w:val="24"/>
          <w:szCs w:val="24"/>
        </w:rPr>
        <w:t>ОД.     ЗОНА ОБЩЕСТВЕННО-ДЕЛОВОЙ ЗАСТРОЙКИ</w:t>
      </w:r>
    </w:p>
    <w:p w:rsidR="006662B6" w:rsidRDefault="000E29FA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зоны: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П.1.     ЗОНА КОММУНАЛЬНО-СКЛАДСКОЙ ЗАСТРОЙКИ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П.2.     ЗОНА ПРОИЗВОДСТВЕННЫХ ПРЕДПРИЯТИЙ III - V КЛАССОВ ОПАСНОСТИ</w:t>
      </w:r>
    </w:p>
    <w:p w:rsidR="006662B6" w:rsidRDefault="000E29FA">
      <w:pPr>
        <w:shd w:val="clear" w:color="auto" w:fill="FFFFFF"/>
        <w:spacing w:before="413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Рекреационные зоны: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Р.1.      ЗОНА ПРИРОДНОГО ЛАНДШАФТА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Р.2.      ЗОНА ПАРКОВ, СКВЕРОВ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Р.3.      ЗОНА ЗЕЛЕНЫХ НАСАЖДЕНИЙ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Р.4.      ЗОНА ОБЪЕКТОВ ОТДЫХА И СПОРТА</w:t>
      </w:r>
    </w:p>
    <w:p w:rsidR="006662B6" w:rsidRDefault="000E29FA">
      <w:pPr>
        <w:shd w:val="clear" w:color="auto" w:fill="FFFFFF"/>
        <w:spacing w:before="91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сельскохозяйственного использования:</w:t>
      </w:r>
    </w:p>
    <w:p w:rsidR="006662B6" w:rsidRDefault="000E29FA">
      <w:pPr>
        <w:shd w:val="clear" w:color="auto" w:fill="FFFFFF"/>
        <w:spacing w:before="91"/>
      </w:pPr>
      <w:r>
        <w:rPr>
          <w:rFonts w:ascii="Times New Roman" w:eastAsia="Times New Roman" w:hAnsi="Times New Roman" w:cs="Times New Roman"/>
          <w:sz w:val="24"/>
          <w:szCs w:val="24"/>
        </w:rPr>
        <w:t>С.Х.    ЗОНА СЕЛЬСКОХОЗЯЙСТВЕННОГО ИСПОЛЬЗОВАНИЯ</w:t>
      </w:r>
    </w:p>
    <w:p w:rsidR="006662B6" w:rsidRDefault="000E29FA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назначения:</w:t>
      </w:r>
    </w:p>
    <w:p w:rsidR="006662B6" w:rsidRDefault="000E29FA">
      <w:pPr>
        <w:shd w:val="clear" w:color="auto" w:fill="FFFFFF"/>
        <w:spacing w:line="413" w:lineRule="exac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БО.      ЗОНА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ПОЛИГОНА ТВЕРДЫХ БЫТОВЫХ ОТХОДОВ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КЛ.     ЗОНА КЛАДБИЩ</w:t>
      </w:r>
    </w:p>
    <w:p w:rsidR="006662B6" w:rsidRDefault="000E29FA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КО.     ЗОНА КАНАЛИЗАЦИОННЫХ ОЧИСТНЫХ СООРУЖЕНИЙ</w:t>
      </w:r>
    </w:p>
    <w:p w:rsidR="006662B6" w:rsidRDefault="000E29FA">
      <w:pPr>
        <w:shd w:val="clear" w:color="auto" w:fill="FFFFFF"/>
        <w:spacing w:before="49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объектов культурного значения</w:t>
      </w:r>
    </w:p>
    <w:p w:rsidR="006662B6" w:rsidRDefault="000E29FA">
      <w:pPr>
        <w:shd w:val="clear" w:color="auto" w:fill="FFFFFF"/>
        <w:spacing w:before="91"/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О.     ЗОНА ОБЪЕКТОВ КУЛЬТУРНОГО ЗНАЧЕНИЯ</w:t>
      </w:r>
    </w:p>
    <w:p w:rsidR="006662B6" w:rsidRDefault="000E29FA">
      <w:pPr>
        <w:shd w:val="clear" w:color="auto" w:fill="FFFFFF"/>
        <w:spacing w:before="2366"/>
        <w:ind w:left="4810"/>
      </w:pPr>
      <w:r>
        <w:rPr>
          <w:sz w:val="16"/>
          <w:szCs w:val="16"/>
        </w:rPr>
        <w:t>31</w:t>
      </w:r>
    </w:p>
    <w:p w:rsidR="006662B6" w:rsidRDefault="006662B6">
      <w:pPr>
        <w:shd w:val="clear" w:color="auto" w:fill="FFFFFF"/>
        <w:spacing w:before="2366"/>
        <w:ind w:left="4810"/>
        <w:sectPr w:rsidR="006662B6">
          <w:pgSz w:w="11909" w:h="16834"/>
          <w:pgMar w:top="900" w:right="1198" w:bottom="360" w:left="1418" w:header="720" w:footer="720" w:gutter="0"/>
          <w:cols w:space="60"/>
          <w:noEndnote/>
        </w:sectPr>
      </w:pPr>
    </w:p>
    <w:p w:rsidR="006662B6" w:rsidRDefault="000E29FA">
      <w:pPr>
        <w:shd w:val="clear" w:color="auto" w:fill="FFFFFF"/>
        <w:spacing w:line="485" w:lineRule="exact"/>
        <w:ind w:left="1042" w:hanging="1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bookmark30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bookmarkEnd w:id="24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23. Списки видов разрешенного использования земельных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 и объектов капитального строительства по зонам</w:t>
      </w:r>
    </w:p>
    <w:p w:rsidR="004C7927" w:rsidRDefault="004C7927">
      <w:pPr>
        <w:shd w:val="clear" w:color="auto" w:fill="FFFFFF"/>
        <w:spacing w:line="485" w:lineRule="exact"/>
        <w:ind w:left="1042" w:hanging="1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ЖИЛЫЕ ЗОНЫ:</w:t>
      </w:r>
    </w:p>
    <w:p w:rsidR="004C7927" w:rsidRPr="004C7927" w:rsidRDefault="004C7927" w:rsidP="004C7927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Ж.1. ЗОНА ЗАСТРОЙКИ ИНДИВИДУАЛЬНЫМИ ЖИЛЫМИ ДОМАМИ</w:t>
      </w:r>
    </w:p>
    <w:p w:rsidR="004C7927" w:rsidRPr="004C7927" w:rsidRDefault="004C7927" w:rsidP="004C7927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t>Основные виды разрешённого использования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276"/>
        <w:gridCol w:w="283"/>
        <w:gridCol w:w="1418"/>
        <w:gridCol w:w="567"/>
        <w:gridCol w:w="1134"/>
      </w:tblGrid>
      <w:tr w:rsidR="004C7927" w:rsidRPr="004C7927" w:rsidTr="00D01C5A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разрешенного использования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4C7927" w:rsidRPr="004C7927" w:rsidRDefault="004C7927" w:rsidP="004C7927">
            <w:pPr>
              <w:widowControl/>
              <w:tabs>
                <w:tab w:val="bar" w:pos="1484"/>
              </w:tabs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Предельная этажность зданий, строений,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</w:t>
            </w: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этаж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val="294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индивидуального жилого  дома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1814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5" w:name="page37"/>
            <w:bookmarkEnd w:id="25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Приусадебный участок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личного подсобного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 (2.2)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 проживания  и  высотой 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C7927" w:rsidRPr="004C7927" w:rsidTr="00D01C5A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Блокированная жилая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(2.3)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  домами (количеством этажей не более чем три, при общем количестве совмещенных домов не более десяти и каждый из которых предназначен  для 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имеет выход  на  территорию общего  пользования  (жилые дома блокированной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застройки); разведение декоративных  и  плодовых  деревьев, овощных и ягодных культур; размещение индивидуальных  гаражей  и иных  вспомогательных сооружений;  обустройство  спортивных  и  детских площадок, площадок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3, 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для размещения блокированного жилого дома – 400 кв. м на один 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val="425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6" w:name="page38"/>
            <w:bookmarkEnd w:id="26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в частности: поставки воды, тепла, электричества,  газа,  предоставления услуг связи, отвода канализационных стоков, очистки и уборки   объектов недвижимости (котельных, водозаборов, очистных сооружений, насосных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водопроводов, линий электропередач,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трансформаторных подстанций, газопроводов, линий связи,  телефонных  станций, канализаций, стоянок, гаражей и мастерских для обслуживания уборочной и аварийной техники, а также зданий или помещений, предназначенных    для приёма физических и юридических  лиц  в  связи с предоставлением им коммунальных услуг)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trHeight w:val="38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просвещение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воспитания,  образования  и просвещения  (детские  ясли,  детские  сады,  школы,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лицеи,  гимназии,  профессиональные 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 по  переподготовке и повышению квалификации  специалистов  и  иные  организации, осуществляющие деятельность по воспитанию,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образованию и просвещению). Содержание данного вида разрешенного использования включает в себя содержание  видов разрешенного  использования с кодами 3.5.1 - 3.5.2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7, 8 примечаний настоящей статьи Правил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C7927" w:rsidRPr="004C7927" w:rsidTr="00D01C5A">
        <w:trPr>
          <w:trHeight w:val="20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7" w:name="page39"/>
            <w:bookmarkEnd w:id="27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Ведение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дачного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(13.3)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дачного дома (не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раздела на квартиры,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пригодного для отдыха и проживания, высотой не выше трёх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C7927" w:rsidRPr="004C7927" w:rsidTr="00D01C5A">
        <w:trPr>
          <w:trHeight w:val="4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для оказания гражданам социальной  помощи  (службы  занятости  населения, дома  престарелых,  дома  ребёнка,  детские  дома, пункты  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- 300 кв.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5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  для   оказания   населению или организациям  бытовых  услуг  (мастерские 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4C7927" w:rsidRPr="004C7927" w:rsidTr="00D01C5A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Магазины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продажи  товаров, торговая площадь которых составляет до 5000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– 1600 кв. м, из расчета  800 кв. м участка на 100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кв. м торговой площади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C7927" w:rsidRPr="004C7927" w:rsidTr="00D01C5A">
        <w:trPr>
          <w:trHeight w:val="116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8" w:name="page40"/>
            <w:bookmarkEnd w:id="28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D01C5A" w:rsidRDefault="00D01C5A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D01C5A" w:rsidRDefault="00D01C5A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D01C5A" w:rsidRDefault="00D01C5A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D01C5A" w:rsidRPr="004C7927" w:rsidRDefault="00D01C5A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Условно разрешённые виды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1560"/>
        <w:gridCol w:w="1309"/>
      </w:tblGrid>
      <w:tr w:rsidR="004C7927" w:rsidRPr="004C7927" w:rsidTr="00D01C5A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разрешенного использования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val="3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pBdr>
                <w:top w:val="single" w:sz="4" w:space="1" w:color="auto"/>
              </w:pBdr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Малоэтажная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многоквартирная жилая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(2.1.1)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малоэтажного многоквартирного жилого дома (дом, пригодный для постоянного проживания, высотой   до   4   этажей,   включая мансардный); разведение  декоративных  и  плодовых  деревьев, овощных и ягодных культур; размещение индивидуальных  гаражей  и  иных  вспомогательных сооружений; обустройство спортивных  и  детских площадок, площадок отдыха;  размещение объектов обслуживания 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 доме  не  составляет  более  15% общей площади помещений дома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 этажа,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250 кв. м, максимальная площадь земельного участка – 600 кв. м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C7927" w:rsidRPr="004C7927" w:rsidTr="00455303">
        <w:trPr>
          <w:trHeight w:val="167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val="19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9" w:name="page41"/>
            <w:bookmarkEnd w:id="29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Амбулаторно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поликлиническое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(3.4.1)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для оказания гражданам амбулаторно-поликлинической медицинской помощи (поликлиники, фельдшерские 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2000 кв. м и 1000 кв. м на каждые 100 посещений в смену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60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val="32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Религиозное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(3.7)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 деятельности 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ограничению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9 примечаний настоящей статьи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60</w:t>
            </w:r>
          </w:p>
        </w:tc>
      </w:tr>
      <w:tr w:rsidR="004C7927" w:rsidRPr="004C7927" w:rsidTr="00D01C5A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Деловое управление (4.1)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1200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10 примечаний настоящей статьи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1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0" w:name="page42"/>
            <w:bookmarkEnd w:id="30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огородничества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(13.1)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деятельности, связанной с выращиванием ягодных, овощных, бахчевых или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иных сельскохозяйственных культур и картофеля</w:t>
            </w:r>
            <w:r w:rsidRPr="004C7927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;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300 - 5000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C7927" w:rsidRPr="004C7927" w:rsidTr="00D01C5A">
        <w:trPr>
          <w:trHeight w:val="7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val="174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садоводства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(13.2)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деятельности, связанной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выращиванием плодовых, ягодных, овощных,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бахчевых или иных сельскохозяйственных культур и картофеля; размещение садового дома,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отдыха  и  не подлежащего разделу  на  квартиры; размещение  хозяйственных строений и сооружений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2, включая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418"/>
        <w:gridCol w:w="1701"/>
        <w:gridCol w:w="1275"/>
      </w:tblGrid>
      <w:tr w:rsidR="004C7927" w:rsidRPr="004C7927" w:rsidTr="00D01C5A">
        <w:trPr>
          <w:trHeight w:val="5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val="5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Предельная этажность </w:t>
            </w: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зданий,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Объекты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гаражного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назначения 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(2.7.1)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отдельно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стоящих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пристроенных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гаражей, в том числе подземных, предназначенных для  хранения  личного  автотранспорта  граждан,  с возможностью размещения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автомобильных моек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15 - 60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C7927" w:rsidRPr="004C7927" w:rsidTr="00D01C5A">
        <w:trPr>
          <w:trHeight w:val="107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1" w:name="page43"/>
            <w:bookmarkEnd w:id="31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временных гаражей 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C7927" w:rsidRPr="004C7927" w:rsidTr="00D01C5A">
        <w:trPr>
          <w:trHeight w:val="30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(5.1)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спортом (причалы  и  сооружения,  необходимые  для  водных видов спорта и хранения соответствующего инвентаря);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спортивных баз и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700 - 1500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4C7927" w:rsidRPr="004C7927" w:rsidTr="00D01C5A">
        <w:trPr>
          <w:trHeight w:val="175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(12.0)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улично-дорожной сети,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автомобильных дорог и пешеходных тротуаров  в границах населенных пунктов, пешеходных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переходов,  набережных,  береговых  полос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водных объектов  общего  пользования,  скверов,  бульваров, площадей, проездов, малых архитектурных  форм благоустройства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Примечания, относящие ко всем видам разрешённого использования зоны Ж.1:</w:t>
      </w:r>
    </w:p>
    <w:p w:rsidR="004C7927" w:rsidRPr="004C7927" w:rsidRDefault="004C7927" w:rsidP="004C7927">
      <w:pPr>
        <w:widowControl/>
        <w:autoSpaceDE/>
        <w:autoSpaceDN/>
        <w:adjustRightInd/>
        <w:spacing w:line="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tabs>
          <w:tab w:val="left" w:pos="1184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1.Виды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widowControl/>
        <w:autoSpaceDE/>
        <w:autoSpaceDN/>
        <w:adjustRightInd/>
        <w:spacing w:line="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0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Требования к ограждениям земельных участков для индивидуального жилищного строительства, для ведения личного подсобного хозяйства, блокированной жилой застройкой (коды видов разрешённого использования 2.1, 2.2, 2.3):</w:t>
      </w:r>
    </w:p>
    <w:p w:rsidR="004C7927" w:rsidRPr="004C7927" w:rsidRDefault="004C7927" w:rsidP="004C7927">
      <w:pPr>
        <w:widowControl/>
        <w:numPr>
          <w:ilvl w:val="0"/>
          <w:numId w:val="41"/>
        </w:numPr>
        <w:tabs>
          <w:tab w:val="left" w:pos="1180"/>
        </w:tabs>
        <w:autoSpaceDE/>
        <w:autoSpaceDN/>
        <w:adjustRightInd/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со стороны территорий общего пользования - защитные, глухие и комбинированные, высотой не более 2 м;</w:t>
      </w:r>
    </w:p>
    <w:p w:rsidR="004C7927" w:rsidRPr="004C7927" w:rsidRDefault="004C7927" w:rsidP="004C7927">
      <w:pPr>
        <w:widowControl/>
        <w:autoSpaceDE/>
        <w:autoSpaceDN/>
        <w:adjustRightInd/>
        <w:spacing w:line="5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1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между смежными земельными участками, занятыми объектами индивидуального жилищного строительства, приусадебными участками личного подсобного хозяйства, блокированной жилой застройкой -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защитнодекоративные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светопрозрачные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и комбинированные, высотой не </w:t>
      </w:r>
      <w:r w:rsidRPr="004C7927">
        <w:rPr>
          <w:rFonts w:ascii="Times New Roman" w:eastAsia="Times New Roman" w:hAnsi="Times New Roman" w:cs="Times New Roman"/>
          <w:color w:val="000000"/>
          <w:sz w:val="22"/>
          <w:szCs w:val="22"/>
        </w:rPr>
        <w:t>более 2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t>м.</w:t>
      </w:r>
    </w:p>
    <w:p w:rsidR="004C7927" w:rsidRPr="004C7927" w:rsidRDefault="004C7927" w:rsidP="004C7927">
      <w:pPr>
        <w:widowControl/>
        <w:autoSpaceDE/>
        <w:autoSpaceDN/>
        <w:adjustRightInd/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3.  Требования к ограждениям земельных участков прочих видов разрешённого использования:</w:t>
      </w:r>
      <w:bookmarkStart w:id="32" w:name="page44"/>
      <w:bookmarkEnd w:id="32"/>
    </w:p>
    <w:p w:rsidR="004C7927" w:rsidRPr="004C7927" w:rsidRDefault="004C7927" w:rsidP="004C7927">
      <w:pPr>
        <w:widowControl/>
        <w:numPr>
          <w:ilvl w:val="0"/>
          <w:numId w:val="42"/>
        </w:numPr>
        <w:tabs>
          <w:tab w:val="left" w:pos="382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по периметру земельных участков для ведения огородничества, садоводства, дачного хозяйства (коды видов разрешённого использования 13.1, 13.2, 13.3) следует устраивать сетчатое ограждение, высотой не более 2 м;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2"/>
        </w:numPr>
        <w:tabs>
          <w:tab w:val="left" w:pos="382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со стороны земельных участков прочих видов разрешённого использования, включенных в градостроительный регламент данной зоны - защитно-декоративные, глухие и комбинированные, высотой не более 2 м.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2"/>
        </w:numPr>
        <w:tabs>
          <w:tab w:val="left" w:pos="1046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По соглашению между правообладателями смежных земельных участков для индивидуального жилищного строительства, для ведения личного подсобного хозяйства, блокированной жилой застройкой; земельными участками для ведения огородничества, садоводства, 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дачного хозяйства (коды видов разрешённого использования 2.1, 2.2, 2.3, 13.1, 13.2, 13.3) - высота ограждений может быть увеличена до 2 м.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2"/>
        </w:numPr>
        <w:tabs>
          <w:tab w:val="left" w:pos="1017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Использование глухих ограждений между смежными земельными участками допускается в том случае, если это не вызывает нарушения норм освещённости территории и помещений.</w:t>
      </w:r>
    </w:p>
    <w:p w:rsidR="004C7927" w:rsidRPr="004C7927" w:rsidRDefault="004C7927" w:rsidP="004C7927">
      <w:pPr>
        <w:widowControl/>
        <w:autoSpaceDE/>
        <w:autoSpaceDN/>
        <w:adjustRightInd/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2"/>
        </w:numPr>
        <w:tabs>
          <w:tab w:val="left" w:pos="1062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2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детского дошкольного учреждения (код вида разрешённого использования 3.5.1), при вместимости:</w:t>
      </w:r>
    </w:p>
    <w:p w:rsidR="004C7927" w:rsidRPr="004C7927" w:rsidRDefault="004C7927" w:rsidP="004C7927">
      <w:pPr>
        <w:widowControl/>
        <w:numPr>
          <w:ilvl w:val="0"/>
          <w:numId w:val="43"/>
        </w:numPr>
        <w:tabs>
          <w:tab w:val="left" w:pos="362"/>
        </w:tabs>
        <w:autoSpaceDE/>
        <w:autoSpaceDN/>
        <w:adjustRightInd/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до 100 мест - 40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3"/>
        </w:numPr>
        <w:tabs>
          <w:tab w:val="left" w:pos="36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от 100 мест - 35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3"/>
        </w:numPr>
        <w:tabs>
          <w:tab w:val="left" w:pos="36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от 500 мест - 30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2"/>
          <w:numId w:val="43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общеобразовательного учреждения (код вида разрешённого использования 3.5.1), при вместимости: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до 400 мест - 50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400 - 500 мест - 60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500 - 600 мест - 50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600 - 800 мест - 40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800 - 1100 мест - 33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1100 - 1500 мест - 21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1500 - 2000 мест - 17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3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более 2000 мест - 16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4C7927" w:rsidRPr="004C7927" w:rsidRDefault="004C7927" w:rsidP="004C7927">
      <w:pPr>
        <w:widowControl/>
        <w:autoSpaceDE/>
        <w:autoSpaceDN/>
        <w:adjustRightInd/>
        <w:spacing w:line="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2"/>
          <w:numId w:val="44"/>
        </w:numPr>
        <w:tabs>
          <w:tab w:val="left" w:pos="126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Размеры земельных участков храмовых комплексов, включающих основные здания и сооружения богослужебного и вспомогательного назначения, принимаются исходя из удельного показателя - 7 кв. м площади участка на единицу вместимости храма.</w:t>
      </w:r>
    </w:p>
    <w:p w:rsidR="004C7927" w:rsidRPr="004C7927" w:rsidRDefault="004C7927" w:rsidP="004C7927">
      <w:pPr>
        <w:widowControl/>
        <w:autoSpaceDE/>
        <w:autoSpaceDN/>
        <w:adjustRightInd/>
        <w:spacing w:line="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При строительстве храмовых комплексов в особых условиях: стеснённости (затеснённая застройка), допускается уменьшение удельного показателя земельного участка (кв. м на единицу вместимости), но не более чем на 25%.</w:t>
      </w:r>
    </w:p>
    <w:p w:rsidR="004C7927" w:rsidRPr="004C7927" w:rsidRDefault="004C7927" w:rsidP="004C7927">
      <w:pPr>
        <w:widowControl/>
        <w:autoSpaceDE/>
        <w:autoSpaceDN/>
        <w:adjustRightInd/>
        <w:spacing w:line="2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4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 от 25 до 100 мест – 55 кв. м на 1 место; от 100 до 500 мест – 30 кв. м на 1 место; от 500 до 1000 мест – 20 кв. м на 1 место;</w:t>
      </w:r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от 1000 до 2000 мест – 15 кв. м на 1 место.</w:t>
      </w:r>
    </w:p>
    <w:p w:rsidR="004C7927" w:rsidRPr="004C7927" w:rsidRDefault="004C7927" w:rsidP="004C7927">
      <w:pPr>
        <w:widowControl/>
        <w:numPr>
          <w:ilvl w:val="0"/>
          <w:numId w:val="45"/>
        </w:numPr>
        <w:tabs>
          <w:tab w:val="left" w:pos="1260"/>
        </w:tabs>
        <w:autoSpaceDE/>
        <w:autoSpaceDN/>
        <w:adjustRightInd/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3" w:name="page45"/>
      <w:bookmarkEnd w:id="33"/>
      <w:r w:rsidRPr="004C7927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4C7927" w:rsidRPr="004C7927" w:rsidRDefault="004C7927" w:rsidP="004C7927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1"/>
          <w:numId w:val="45"/>
        </w:numPr>
        <w:tabs>
          <w:tab w:val="left" w:pos="1260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– 1 рабочих мест;</w:t>
      </w:r>
    </w:p>
    <w:p w:rsidR="004C7927" w:rsidRPr="004C7927" w:rsidRDefault="004C7927" w:rsidP="004C7927">
      <w:pPr>
        <w:widowControl/>
        <w:autoSpaceDE/>
        <w:autoSpaceDN/>
        <w:adjustRightInd/>
        <w:spacing w:line="1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1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2) для объектов, включенных в вид разрешённого использования с кодом 4.4 максимальная торговая площадь - 200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4C7927" w:rsidRPr="004C7927" w:rsidRDefault="004C7927" w:rsidP="004C7927">
      <w:pPr>
        <w:widowControl/>
        <w:autoSpaceDE/>
        <w:autoSpaceDN/>
        <w:adjustRightInd/>
        <w:spacing w:line="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3) для объектов, включенных в вид разрешённого использования с кодом 4.6 максимальное число мест - 50.</w:t>
      </w: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5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4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Ограничения использования земельных участков и объектов капитального строительства в зоне Ж.1,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widowControl/>
        <w:autoSpaceDE/>
        <w:autoSpaceDN/>
        <w:adjustRightInd/>
        <w:spacing w:line="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На детских игровых площадках и спортивных площадках, расположенных на придомовой территории, продолжительность инсоляции должна составлять не менее 3-х часов на 50% площадок участка.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свода правил СП 4.13130.2013 «Системы противопожарной защиты. Ограничение распространения пожара на объектах защиты. Требования к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объемнопланировочным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и конструктивным решениям» (далее по тексту - СП 4.13130.2013), от границ открытых плоскостных стоянок (парковок) автомобилей до жилых, общественных или производственных зданий - по п.6.11.2 и п.6.11.3 СП 4.13130.2013.</w:t>
      </w:r>
    </w:p>
    <w:p w:rsidR="004C7927" w:rsidRPr="004C7927" w:rsidRDefault="004C7927" w:rsidP="004C7927">
      <w:pPr>
        <w:widowControl/>
        <w:autoSpaceDE/>
        <w:autoSpaceDN/>
        <w:adjustRightInd/>
        <w:spacing w:line="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4C7927" w:rsidRPr="004C7927" w:rsidRDefault="004C7927" w:rsidP="004C7927">
      <w:pPr>
        <w:widowControl/>
        <w:autoSpaceDE/>
        <w:autoSpaceDN/>
        <w:adjustRightInd/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4C7927" w:rsidRPr="004C7927" w:rsidRDefault="004C7927" w:rsidP="004C7927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От отдельно стоящих предприятий общественного питания (код вида разрешённого использования 4.6) следует предусматривать санитарно-защитную зону 50 м (V класс опасности объектов).</w:t>
      </w:r>
    </w:p>
    <w:p w:rsidR="004C7927" w:rsidRPr="004C7927" w:rsidRDefault="004C7927" w:rsidP="004C7927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Размещаемые в пределах жилой зоны группы сараев (хозяйственные строения и сооружения) должны содержать не более 30 блоков каждая. Сараи для скота и птицы следует предусматривать на расстоянии от окон жилых помещений дома не менее, 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м</w:t>
      </w:r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C7927" w:rsidRPr="004C7927" w:rsidRDefault="004C7927" w:rsidP="004C7927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7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Здания детских дошкольных учреждений (код вида разрешённого использования 3.5.1)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</w:t>
      </w:r>
      <w:bookmarkStart w:id="34" w:name="page46"/>
      <w:bookmarkEnd w:id="34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естественного освещения помещений и игровых площадок.</w:t>
      </w:r>
    </w:p>
    <w:p w:rsidR="004C7927" w:rsidRPr="004C7927" w:rsidRDefault="004C7927" w:rsidP="004C7927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numPr>
          <w:ilvl w:val="0"/>
          <w:numId w:val="48"/>
        </w:numPr>
        <w:tabs>
          <w:tab w:val="left" w:pos="361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На земельном участке для ведения огородничества (огородном земельном участке) граждане вправе размещать исключительно некапитальное жилое строение и хозяйственные строения и сооружения, не являющиеся объектами капитального строительства (код вида разрешённого использования 13.1).</w:t>
      </w:r>
    </w:p>
    <w:p w:rsidR="004C7927" w:rsidRPr="004C7927" w:rsidRDefault="004C7927" w:rsidP="004C7927">
      <w:pPr>
        <w:widowControl/>
        <w:autoSpaceDE/>
        <w:autoSpaceDN/>
        <w:adjustRightInd/>
        <w:spacing w:line="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2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10. На земельном участке для ведения садоводства (садовом земельном участке) граждане вправе размещать жилое строение (садовый дом), предназначенное для отдыха и не пригодное для постоянного проживания граждан, и хозяйственные строения и сооружения (код вида разрешённого использования 13.2).</w:t>
      </w:r>
    </w:p>
    <w:p w:rsidR="004C7927" w:rsidRPr="004C7927" w:rsidRDefault="004C7927" w:rsidP="004C7927">
      <w:pPr>
        <w:widowControl/>
        <w:autoSpaceDE/>
        <w:autoSpaceDN/>
        <w:adjustRightInd/>
        <w:spacing w:line="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21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11. Земельный участок для ведения дачного хозяйства (дачный земельный участок) граждане вправе использовать для строительства жилого дома, пригодного для постоянного проживания граждан - объект индивидуального жилищного строительства (код вида разрешённого использования 13.3).</w:t>
      </w:r>
    </w:p>
    <w:p w:rsidR="004C7927" w:rsidRPr="004C7927" w:rsidRDefault="004C7927" w:rsidP="004C7927">
      <w:pPr>
        <w:widowControl/>
        <w:autoSpaceDE/>
        <w:autoSpaceDN/>
        <w:adjustRightInd/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12. Иные ограничения следует принимать в соответствии со ст.24 настоящих Правил</w:t>
      </w:r>
      <w:r w:rsidRPr="004C7927">
        <w:rPr>
          <w:rFonts w:ascii="Times New Roman" w:eastAsia="Times New Roman" w:hAnsi="Times New Roman" w:cs="Times New Roman"/>
          <w:sz w:val="22"/>
          <w:szCs w:val="22"/>
          <w:highlight w:val="lightGray"/>
        </w:rPr>
        <w:t>.</w:t>
      </w:r>
      <w:bookmarkStart w:id="35" w:name="page47"/>
      <w:bookmarkEnd w:id="35"/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"/>
        <w:gridCol w:w="4823"/>
        <w:gridCol w:w="1985"/>
        <w:gridCol w:w="1417"/>
        <w:gridCol w:w="1559"/>
      </w:tblGrid>
      <w:tr w:rsidR="004C7927" w:rsidRPr="004C7927" w:rsidTr="00D01C5A">
        <w:trPr>
          <w:trHeight w:hRule="exact" w:val="274"/>
        </w:trPr>
        <w:tc>
          <w:tcPr>
            <w:tcW w:w="437" w:type="dxa"/>
            <w:gridSpan w:val="2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961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1629"/>
        </w:trPr>
        <w:tc>
          <w:tcPr>
            <w:tcW w:w="437" w:type="dxa"/>
            <w:gridSpan w:val="2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778"/>
        </w:trPr>
        <w:tc>
          <w:tcPr>
            <w:tcW w:w="437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82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Индивидуальные жилые дома, жилые дома на приусадебных участках личного подсобного хозяйства, блокированные жилые дома 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82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Содержание сельскохозяйственных животных: постройки для содержания скота и птицы (личное подсобное хозяйство)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82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Бани, гаражи (в том числе индивидуальные), подсобные сооружения и иные вспомогательные сооружения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hRule="exact" w:val="4404"/>
        </w:trPr>
        <w:tc>
          <w:tcPr>
            <w:tcW w:w="42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839"/>
        </w:trPr>
        <w:tc>
          <w:tcPr>
            <w:tcW w:w="42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образования: детские дошкольные, общеобразовательные учреждения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до границ земельного участка - 25</w:t>
            </w: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1275"/>
        </w:trPr>
        <w:tc>
          <w:tcPr>
            <w:tcW w:w="422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6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связанные с ведением огородничества, садоводства, дачного хозяйства: жилое строение, жилой дом (некапитальный объект или объект капитального строительства)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571"/>
        </w:trPr>
        <w:tc>
          <w:tcPr>
            <w:tcW w:w="42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постройки для содержания мелкого скота и птицы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572"/>
        </w:trPr>
        <w:tc>
          <w:tcPr>
            <w:tcW w:w="42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другие хозяйственные строения и сооружения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социального и бытового обслуживания, здравоохранения, торговли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религиозного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Гаражи, обслуживание транспорта (СТО), спортивные объекты, земельные участки (территории общего пользования)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C7927" w:rsidRPr="004C7927" w:rsidRDefault="004C7927" w:rsidP="004C7927">
      <w:pPr>
        <w:keepNext/>
        <w:numPr>
          <w:ilvl w:val="2"/>
          <w:numId w:val="0"/>
        </w:numPr>
        <w:tabs>
          <w:tab w:val="left" w:pos="2268"/>
        </w:tabs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4C7927" w:rsidRPr="004C7927" w:rsidRDefault="004C7927" w:rsidP="004C7927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bookmarkStart w:id="36" w:name="_Toc465779415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Градостроительный регламент зоны делового, общественного и коммерческого назначения (ОД).</w:t>
      </w:r>
      <w:bookmarkEnd w:id="36"/>
    </w:p>
    <w:p w:rsidR="004C7927" w:rsidRPr="004C7927" w:rsidRDefault="004C7927" w:rsidP="004C7927">
      <w:pPr>
        <w:widowControl/>
        <w:suppressAutoHyphens/>
        <w:autoSpaceDE/>
        <w:autoSpaceDN/>
        <w:adjustRightInd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153"/>
        <w:gridCol w:w="1842"/>
        <w:gridCol w:w="143"/>
        <w:gridCol w:w="1417"/>
        <w:gridCol w:w="426"/>
        <w:gridCol w:w="708"/>
      </w:tblGrid>
      <w:tr w:rsidR="004C7927" w:rsidRPr="004C7927" w:rsidTr="00D01C5A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153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536" w:type="dxa"/>
            <w:gridSpan w:val="5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2034"/>
        </w:trPr>
        <w:tc>
          <w:tcPr>
            <w:tcW w:w="2533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 этаж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7946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Коммунальное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не подлежат ограничению</w:t>
            </w:r>
          </w:p>
        </w:tc>
      </w:tr>
      <w:tr w:rsidR="004C7927" w:rsidRPr="004C7927" w:rsidTr="00D01C5A">
        <w:trPr>
          <w:trHeight w:hRule="exact" w:val="8935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Социальное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(3.2)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- 300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2697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Бытовое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100 - 5000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75</w:t>
            </w:r>
          </w:p>
        </w:tc>
      </w:tr>
      <w:tr w:rsidR="004C7927" w:rsidRPr="004C7927" w:rsidTr="00D01C5A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Религиозное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использование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(3.7)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п.7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7079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4C7927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Общественное управление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  <w:t>(3.8)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4C7927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Размещение объектов капитального строительства, предназначенных  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4C7927" w:rsidRPr="004C7927" w:rsidRDefault="004C7927" w:rsidP="004C7927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4C7927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4C7927" w:rsidRPr="004C7927" w:rsidRDefault="004C7927" w:rsidP="004C7927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4C7927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4399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711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2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- 5000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500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площади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4C7927" w:rsidRPr="004C7927" w:rsidTr="00D01C5A">
        <w:trPr>
          <w:trHeight w:hRule="exact" w:val="1693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Банковская и страховая деятельность (4.5)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500 - 2400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561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4C7927" w:rsidRPr="004C7927" w:rsidRDefault="004C7927" w:rsidP="004C7927">
            <w:pPr>
              <w:widowControl/>
              <w:tabs>
                <w:tab w:val="left" w:pos="1739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500 - 2300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2264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п.5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Развлечения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(4.8)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- 1000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4386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Связь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3981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внутреннего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правопорядка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(8.3)</w:t>
            </w:r>
          </w:p>
        </w:tc>
        <w:tc>
          <w:tcPr>
            <w:tcW w:w="315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40 - 2000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4C7927" w:rsidRPr="004C7927" w:rsidRDefault="004C7927" w:rsidP="004C7927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4C7927" w:rsidRPr="004C7927" w:rsidTr="00D01C5A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864"/>
        </w:trPr>
        <w:tc>
          <w:tcPr>
            <w:tcW w:w="2284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4656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придорожного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сервиса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(4.9.1)</w:t>
            </w:r>
          </w:p>
        </w:tc>
        <w:tc>
          <w:tcPr>
            <w:tcW w:w="34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30 - 2000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</w:tbl>
    <w:p w:rsidR="004C7927" w:rsidRPr="004C7927" w:rsidRDefault="004C7927" w:rsidP="004C7927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Вспомогательные виды разрешённого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4C7927" w:rsidRPr="004C7927" w:rsidTr="00D01C5A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652"/>
        </w:trPr>
        <w:tc>
          <w:tcPr>
            <w:tcW w:w="2284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1832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4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15 - 700</w:t>
            </w:r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4C7927" w:rsidRPr="004C7927" w:rsidTr="00D01C5A">
        <w:trPr>
          <w:trHeight w:hRule="exact" w:val="3128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4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4C7927" w:rsidRPr="004C7927" w:rsidRDefault="004C7927" w:rsidP="004C7927">
      <w:pPr>
        <w:keepNext/>
        <w:widowControl/>
        <w:numPr>
          <w:ilvl w:val="2"/>
          <w:numId w:val="0"/>
        </w:numPr>
        <w:tabs>
          <w:tab w:val="left" w:pos="2268"/>
        </w:tabs>
        <w:suppressAutoHyphens/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7" w:name="_Toc465779416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ОД:</w:t>
      </w:r>
      <w:bookmarkEnd w:id="37"/>
    </w:p>
    <w:p w:rsidR="004C7927" w:rsidRPr="004C7927" w:rsidRDefault="004C7927" w:rsidP="004C7927">
      <w:pPr>
        <w:widowControl/>
        <w:numPr>
          <w:ilvl w:val="0"/>
          <w:numId w:val="51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widowControl/>
        <w:numPr>
          <w:ilvl w:val="0"/>
          <w:numId w:val="51"/>
        </w:numPr>
        <w:tabs>
          <w:tab w:val="left" w:pos="284"/>
          <w:tab w:val="left" w:pos="106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6,5 метров.</w:t>
      </w:r>
    </w:p>
    <w:p w:rsidR="004C7927" w:rsidRPr="004C7927" w:rsidRDefault="004C7927" w:rsidP="004C7927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100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4C7927" w:rsidRPr="004C7927" w:rsidRDefault="004C7927" w:rsidP="004C7927">
      <w:pPr>
        <w:widowControl/>
        <w:numPr>
          <w:ilvl w:val="0"/>
          <w:numId w:val="51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Максимальные выступы за красную линию частей зданий, строений, сооружений допускаются в отношении балконов, эркеров, козырьков с низом конструкции на отметке не менее 3,5 м от уровня земли - 3 м.</w:t>
      </w:r>
    </w:p>
    <w:p w:rsidR="004C7927" w:rsidRPr="004C7927" w:rsidRDefault="004C7927" w:rsidP="004C7927">
      <w:pPr>
        <w:widowControl/>
        <w:numPr>
          <w:ilvl w:val="0"/>
          <w:numId w:val="51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Максимальные размеры земельных участков под размещение гостиниц (код вида разрешённого использования 4.7) при числе мест гостиницы от 25 до 100 - 55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4C7927" w:rsidRPr="004C7927" w:rsidRDefault="004C7927" w:rsidP="004C7927">
      <w:pPr>
        <w:widowControl/>
        <w:numPr>
          <w:ilvl w:val="0"/>
          <w:numId w:val="51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4C7927" w:rsidRPr="004C7927" w:rsidRDefault="004C7927" w:rsidP="004C7927">
      <w:pPr>
        <w:widowControl/>
        <w:numPr>
          <w:ilvl w:val="0"/>
          <w:numId w:val="52"/>
        </w:numPr>
        <w:tabs>
          <w:tab w:val="left" w:pos="426"/>
          <w:tab w:val="left" w:pos="107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4C7927" w:rsidRPr="004C7927" w:rsidRDefault="004C7927" w:rsidP="004C7927">
      <w:pPr>
        <w:widowControl/>
        <w:numPr>
          <w:ilvl w:val="0"/>
          <w:numId w:val="53"/>
        </w:numPr>
        <w:tabs>
          <w:tab w:val="left" w:pos="426"/>
          <w:tab w:val="left" w:pos="52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- 50 рабочих мест;</w:t>
      </w:r>
    </w:p>
    <w:p w:rsidR="004C7927" w:rsidRPr="004C7927" w:rsidRDefault="004C7927" w:rsidP="004C7927">
      <w:pPr>
        <w:widowControl/>
        <w:numPr>
          <w:ilvl w:val="0"/>
          <w:numId w:val="52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4C7927" w:rsidRPr="004C7927" w:rsidRDefault="004C7927" w:rsidP="004C7927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- 1000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неспециализированное предприятие торговли с комбинированным ассортиментом товаров, тип предприятия - торговый дом (розничная и оптовая торговля);</w:t>
      </w:r>
    </w:p>
    <w:p w:rsidR="004C7927" w:rsidRPr="004C7927" w:rsidRDefault="004C7927" w:rsidP="004C7927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4C7927" w:rsidRPr="004C7927" w:rsidRDefault="004C7927" w:rsidP="004C7927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максимальное число операционных касс на каждый объект - 4;</w:t>
      </w:r>
    </w:p>
    <w:p w:rsidR="004C7927" w:rsidRPr="004C7927" w:rsidRDefault="004C7927" w:rsidP="004C7927">
      <w:pPr>
        <w:widowControl/>
        <w:numPr>
          <w:ilvl w:val="0"/>
          <w:numId w:val="52"/>
        </w:numPr>
        <w:tabs>
          <w:tab w:val="left" w:pos="426"/>
          <w:tab w:val="left" w:pos="110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4C7927" w:rsidRPr="004C7927" w:rsidRDefault="004C7927" w:rsidP="004C7927">
      <w:pPr>
        <w:widowControl/>
        <w:numPr>
          <w:ilvl w:val="1"/>
          <w:numId w:val="52"/>
        </w:numPr>
        <w:tabs>
          <w:tab w:val="left" w:pos="426"/>
          <w:tab w:val="left" w:pos="5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- 150, кулинария;</w:t>
      </w:r>
    </w:p>
    <w:p w:rsidR="004C7927" w:rsidRPr="004C7927" w:rsidRDefault="004C7927" w:rsidP="004C7927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4C7927" w:rsidRPr="004C7927" w:rsidRDefault="004C7927" w:rsidP="004C7927">
      <w:pPr>
        <w:widowControl/>
        <w:numPr>
          <w:ilvl w:val="1"/>
          <w:numId w:val="5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- 100.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ОД,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 зданиях стоянок (парковок) открытого типа ширина корпуса не должна превышать 40 м.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Наименьшие расстояния до въездов и выездов стоянок (парковок) автомобилей:</w:t>
      </w:r>
    </w:p>
    <w:p w:rsidR="004C7927" w:rsidRPr="004C7927" w:rsidRDefault="004C7927" w:rsidP="004C7927">
      <w:pPr>
        <w:widowControl/>
        <w:numPr>
          <w:ilvl w:val="0"/>
          <w:numId w:val="49"/>
        </w:numPr>
        <w:tabs>
          <w:tab w:val="left" w:pos="426"/>
          <w:tab w:val="left" w:pos="90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20 м - от улиц местного значения;</w:t>
      </w:r>
    </w:p>
    <w:p w:rsidR="004C7927" w:rsidRPr="004C7927" w:rsidRDefault="004C7927" w:rsidP="004C7927">
      <w:pPr>
        <w:widowControl/>
        <w:numPr>
          <w:ilvl w:val="0"/>
          <w:numId w:val="4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30 м - от остановочных пунктов общественного пассажирского транспорта.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4C7927" w:rsidRPr="004C7927" w:rsidRDefault="004C7927" w:rsidP="004C7927">
      <w:pPr>
        <w:widowControl/>
        <w:numPr>
          <w:ilvl w:val="0"/>
          <w:numId w:val="5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От отдельно стоящих супермаркетов, торговых комплексов, предприятий общественного питания (коды видов разрешённого использования 4.4, 4.6) следует предусматривать санитарно-защитную зону 50 м (V класс опасности объектов).</w:t>
      </w:r>
    </w:p>
    <w:p w:rsidR="004C7927" w:rsidRPr="004C7927" w:rsidRDefault="004C7927" w:rsidP="004C7927">
      <w:pPr>
        <w:widowControl/>
        <w:numPr>
          <w:ilvl w:val="0"/>
          <w:numId w:val="55"/>
        </w:numPr>
        <w:autoSpaceDE/>
        <w:autoSpaceDN/>
        <w:adjustRightInd/>
        <w:spacing w:after="30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8" w:name="bookmark149"/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ст.43 настоящих Правил.</w:t>
      </w:r>
      <w:bookmarkEnd w:id="38"/>
    </w:p>
    <w:p w:rsidR="004C7927" w:rsidRPr="004C7927" w:rsidRDefault="004C7927" w:rsidP="004C792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89"/>
        <w:gridCol w:w="2551"/>
        <w:gridCol w:w="1702"/>
        <w:gridCol w:w="1842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095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867"/>
        </w:trPr>
        <w:tc>
          <w:tcPr>
            <w:tcW w:w="43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7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5620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4C7927" w:rsidRPr="004C7927" w:rsidTr="00D01C5A">
        <w:trPr>
          <w:trHeight w:hRule="exact" w:val="7235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социального обслуживания, бытового обслуживания, амбулаторно-поликлиническое обслуживания, культурного обслуживания (развития), магазины, общественного питания, гостиничного обслуживания, развлечения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0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6813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питания, гостиничного обслуживания, развлечения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x-none"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715"/>
        </w:trPr>
        <w:tc>
          <w:tcPr>
            <w:tcW w:w="43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 и обеспечения внутреннего правопорядка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hRule="exact" w:val="862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придорожного сервиса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hRule="exact" w:val="837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обслуживания автотранспорта, земельные участки (территории) общего пользования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ПРОИЗВОДСТВЕННЫЕ ЗОНЫ: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П.1. ЗОНА КОММУНАЛЬНО-СКЛАДСКОЙ ЗАСТРОЙКИ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Основные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1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7"/>
        <w:gridCol w:w="40"/>
        <w:gridCol w:w="1394"/>
        <w:gridCol w:w="1435"/>
        <w:gridCol w:w="121"/>
        <w:gridCol w:w="1698"/>
        <w:gridCol w:w="6"/>
      </w:tblGrid>
      <w:tr w:rsidR="004C7927" w:rsidRPr="004C7927" w:rsidTr="00D01C5A">
        <w:trPr>
          <w:gridAfter w:val="1"/>
          <w:wAfter w:w="6" w:type="dxa"/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 использования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8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gridAfter w:val="1"/>
          <w:wAfter w:w="6" w:type="dxa"/>
          <w:trHeight w:val="161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 границах земельного участка, %</w:t>
            </w:r>
          </w:p>
        </w:tc>
      </w:tr>
      <w:tr w:rsidR="004C7927" w:rsidRPr="004C7927" w:rsidTr="00D01C5A">
        <w:trPr>
          <w:gridAfter w:val="1"/>
          <w:wAfter w:w="6" w:type="dxa"/>
          <w:trHeight w:val="379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 в  частности:  поставки воды,  тепла, электричества,  газа воды,  тепла,  электричества,  газа,  предоставления услуг связи, отвода канализационных стоков, очистки и   уборки   объектов   недвижимости   (котельных, водозаборов,   очистных   сооружений,   насосных станций,   водопроводов,   линий   электропередач, трансформаторных подстанций, газопроводов, линий связи,  телефонных станций,  канализаций,  стоянок, гаражей и мастерских для обслуживания уборочной и  </w:t>
            </w:r>
            <w:proofErr w:type="gramEnd"/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   физических    и юридических  лиц  в  связи  с  предоставлением  им коммунальных услуг)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gridAfter w:val="1"/>
          <w:wAfter w:w="6" w:type="dxa"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 связи, радиовещания,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телевидения, 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="0045530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 разрешенного использования с кодом 3.1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за исключением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перевалочных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продовольственных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товаров: мин. площадь земельного участка – 300 кв. м;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непродовольственных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Условно разрешённые виды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843"/>
        <w:gridCol w:w="1842"/>
        <w:gridCol w:w="1701"/>
      </w:tblGrid>
      <w:tr w:rsidR="004C7927" w:rsidRPr="004C7927" w:rsidTr="00D01C5A">
        <w:trPr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Наименование вида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trHeight w:val="184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(мин.- макс.), кв. 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val="130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используемых с целью извлечения предпринимательской выгоды из предоставления  жилого помещения для временного проживания в них 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п.4 примечаний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настоящей</w:t>
            </w:r>
            <w:proofErr w:type="gramEnd"/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статьи Правил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241" w:lineRule="exact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Вспомогательные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842"/>
        <w:gridCol w:w="1701"/>
      </w:tblGrid>
      <w:tr w:rsidR="004C7927" w:rsidRPr="004C7927" w:rsidTr="00D01C5A">
        <w:trPr>
          <w:trHeight w:val="2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 разрешённого использования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4C7927" w:rsidRPr="004C7927" w:rsidTr="00D01C5A">
        <w:trPr>
          <w:trHeight w:val="23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trHeight w:val="183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val="125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 для   оказания   населению   или организациям  бытовых  услуг  (мастерские  мелкого ремонта, ателье, бани, парикмахерские, прачечные,  химчистки, похоронные бюро)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300 - 3000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4C7927" w:rsidRPr="004C7927" w:rsidTr="00D01C5A">
        <w:trPr>
          <w:trHeight w:val="239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 деятельности, не связанной с государственным или муниципальным управлением и оказанием услуг, а также с целью обеспечения совершения сделок, не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требующих передачи товара в момент их совершения между   организациями,   в   том   числе   биржевая деятельность   (за исключением   банковской   и страховой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1200 кв. м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20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Магазины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для  продажи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товаров, торговая площадь которых составляет до 5000 кв. 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1600 кв. м, из расчёта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800 кв. м участка на 100 кв. м торговой площади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C7927" w:rsidRPr="004C7927" w:rsidTr="00D01C5A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 питание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 временных   гаражей  с несколькими стояночными местами,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C7927" w:rsidRPr="004C7927" w:rsidTr="00D01C5A">
        <w:trPr>
          <w:trHeight w:val="204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 (12.0)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  объектов    улично-дорожной    сети, автомобильных  дорог  и  пешеходных  тротуаров  в границах населенных пунктов, пешеходных переходов,  набережных,  береговых  полос  водных объектов  общего  пользования,  скверов,  бульваров, площадей,  проездов,  малых  архитектурных  форм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Примечания, относящие ко всем видам разрешённого использования зоны П.1: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Максимальные размер земельных участков под размещение гостиниц (код вида разрешённого использования 4.7) при числе мест гостиницы: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от 25 до 100 - 55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5. Иные параметры разрешённого строительства, реконструкции объектов капитального строительства: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- 30 рабочих мест;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4.4 максимальная торговая площадь - 200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4.6 максимальное число мест - 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50.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зоне П.1,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Санитарные  разрывы  от  стоянок  (парковок) и  гаражей  до  зданий  различного  назначения  следует  принимать  по  таблице  7.1.1  СанПиН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2.2.1/2.1.1.1200-03.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СанПиН 2.2.1/2.1.1.1200-03, если иное не установлено проектом санитарно-защитной зоны объекта.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C7927" w:rsidRPr="004C7927" w:rsidRDefault="004C7927" w:rsidP="004C7927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06"/>
        <w:gridCol w:w="1275"/>
        <w:gridCol w:w="2552"/>
        <w:gridCol w:w="2551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406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378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1625"/>
        </w:trPr>
        <w:tc>
          <w:tcPr>
            <w:tcW w:w="43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6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4020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5051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4682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4820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 м от линии застройки полосу шириной 6 м, пригодную для проезда пожарных машин.)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5 м от линии застройки полосу шириной 6 м, пригодную для проезда пожарных машин.) </w:t>
            </w:r>
            <w:proofErr w:type="gramEnd"/>
          </w:p>
        </w:tc>
      </w:tr>
      <w:tr w:rsidR="004C7927" w:rsidRPr="004C7927" w:rsidTr="00D01C5A">
        <w:trPr>
          <w:trHeight w:hRule="exact" w:val="707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6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567"/>
        </w:trPr>
        <w:tc>
          <w:tcPr>
            <w:tcW w:w="43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340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  <w:highlight w:val="lightGray"/>
        </w:rPr>
      </w:pP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4"/>
        <w:gridCol w:w="30"/>
        <w:gridCol w:w="688"/>
        <w:gridCol w:w="424"/>
        <w:gridCol w:w="266"/>
        <w:gridCol w:w="30"/>
        <w:gridCol w:w="1306"/>
        <w:gridCol w:w="89"/>
        <w:gridCol w:w="48"/>
        <w:gridCol w:w="2109"/>
        <w:gridCol w:w="105"/>
        <w:gridCol w:w="32"/>
      </w:tblGrid>
      <w:tr w:rsidR="004C7927" w:rsidRPr="004C7927" w:rsidTr="00D01C5A">
        <w:trPr>
          <w:gridAfter w:val="2"/>
          <w:wAfter w:w="137" w:type="dxa"/>
          <w:trHeight w:val="1107"/>
        </w:trPr>
        <w:tc>
          <w:tcPr>
            <w:tcW w:w="10089" w:type="dxa"/>
            <w:gridSpan w:val="11"/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П.2.  ЗОНА ПРОИЗВОДСТВЕННЫХ </w:t>
            </w: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ПРЕДПРИЯТИЙ </w:t>
            </w: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III-V КЛАССОВ ОПАСНОСТИ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Основные виды разрешённого использования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 использования (код вида разрешённого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9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4C7927" w:rsidRPr="004C7927" w:rsidTr="00D01C5A">
        <w:trPr>
          <w:gridAfter w:val="1"/>
          <w:wAfter w:w="32" w:type="dxa"/>
          <w:trHeight w:val="23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gridAfter w:val="1"/>
          <w:wAfter w:w="32" w:type="dxa"/>
          <w:trHeight w:val="2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 w:val="restart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этажность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зданий, </w:t>
            </w: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Предельные размеры </w:t>
            </w:r>
            <w:r w:rsidRPr="004C7927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226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gridAfter w:val="1"/>
          <w:wAfter w:w="32" w:type="dxa"/>
          <w:trHeight w:val="2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4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Хранение и переработка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продукции (1.15)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  хранения,   первичной   и   глубокой переработки сельскохозяйственной продукции</w:t>
            </w: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4C7927" w:rsidRPr="004C7927" w:rsidTr="00D01C5A">
        <w:trPr>
          <w:gridAfter w:val="1"/>
          <w:wAfter w:w="32" w:type="dxa"/>
          <w:trHeight w:val="11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09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4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6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6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 в  частности: поставки воды,  тепла, электричества,  газа, предоставления услуг связи, отвода канализационных стоков, очистки и  уборки объектов недвижимости (котельных водозаборов, очистных   сооружений, насосных станций, водопроводов, линий   электропередач, трансформаторных подстанций, газопроводов, линий связи,  телефонных станций, канализаций,  стоянок, гаражей для обслуживания  аварийной техники, а также зданий или помещений, предназначенных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для приема физических и юридических лиц  в  связи  с  предоставлением  им коммунальных услуг)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4C7927" w:rsidRPr="004C7927" w:rsidTr="00D01C5A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2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2"/>
          <w:wAfter w:w="137" w:type="dxa"/>
          <w:trHeight w:val="35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 опытных  промышленных  образцов,  для размещения организаций, осуществляющих научные изыскания, исследования и разработки (научно-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исследовательские институты, проектные институты, научные  центры,  опытно-конструкторские центры, государственные   академии   наук,   в   том   числе отраслевые),  проведения  научной  и  селекционной работы, ведения сельского и лесного хозяйства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получения ценных с научной точки зрения образцов растительного и животного мира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мин. площадь земельного участка – 700 кв. м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gridAfter w:val="2"/>
          <w:wAfter w:w="137" w:type="dxa"/>
          <w:trHeight w:val="30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Тяжелая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(6.2)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горно-обогатительной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   горно-перерабатывающей, металлургической,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машиностроительной промышленности,  а  также  изготовления  и  ремонта продукции судостроения, авиастроения, вагоностроения, машиностроения, станкостроения, а также другие подобные промышленные предприятия,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эксплуатации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которых предусматривается установление охраны или санитарно-защитных зон,  за исключением случаев, когда объект промышленности отнесен к иному виду разрешенного использования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4C7927" w:rsidRPr="004C7927" w:rsidTr="00D01C5A">
        <w:trPr>
          <w:gridAfter w:val="2"/>
          <w:wAfter w:w="137" w:type="dxa"/>
          <w:trHeight w:val="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2"/>
          <w:wAfter w:w="137" w:type="dxa"/>
          <w:trHeight w:val="196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Пищевая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(6.4)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пищевой промышленности, по переработке сельскохозяйственной  продукции способом,  приводящим  к их переработке в  иную продукцию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консервирование,</w:t>
            </w: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копчение, хлебопечение),  в  том  числе  для производства напитков, алкогольных напитков и табачных изделий</w:t>
            </w:r>
          </w:p>
        </w:tc>
        <w:tc>
          <w:tcPr>
            <w:tcW w:w="274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4C7927" w:rsidRPr="004C7927" w:rsidTr="00D01C5A">
        <w:trPr>
          <w:gridAfter w:val="2"/>
          <w:wAfter w:w="137" w:type="dxa"/>
          <w:trHeight w:val="353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Строительная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 для  производства:  строительных материалов  (кирпичей,  пиломатериалов,  цемента,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крепежных материалов), бытового и 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gridAfter w:val="2"/>
          <w:wAfter w:w="137" w:type="dxa"/>
          <w:trHeight w:val="245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</w:t>
            </w:r>
            <w:r w:rsidRPr="004C7927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связи, радиовещания, телевидения,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разрешенного использования с кодом 3.1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trHeight w:val="253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</w:t>
            </w: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   за </w:t>
            </w:r>
            <w:r w:rsidRPr="004C7927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исключением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перевалочных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продовольственных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мин. площадь земельного участка 300 кв. м; непродовольственных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28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gridAfter w:val="2"/>
          <w:wAfter w:w="137" w:type="dxa"/>
          <w:trHeight w:val="11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Железнодорожный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(7.1)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 железнодорожных  путей; 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ремонта наземных 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подземных зданий, сооружений, устройств и других объектов железнодорожного транспорта; размещение погрузочно-разгрузочных  площадок,  прирельсовых складов (за исключением складов горюче-смазочных материалов и автозаправочных станций любых типов,</w:t>
            </w: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а  также  складов,  предназначенных  для 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требований безопасности движения, установленных федеральными   законами;   размещение   наземных сооружений метрополитена, в том числе посадочных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вентиляционных шахт; размещение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 подлежат ограничению</w:t>
            </w:r>
          </w:p>
        </w:tc>
      </w:tr>
      <w:tr w:rsidR="004C7927" w:rsidRPr="004C7927" w:rsidTr="00D01C5A">
        <w:trPr>
          <w:gridAfter w:val="2"/>
          <w:wAfter w:w="137" w:type="dxa"/>
          <w:trHeight w:val="636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Автомобильный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(7.2)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автомобильных  дорог  и технически связанных с ними сооружений; размещение зданий и сооружений,  предназначенных  для  обслуживания пассажиров,   а   также   обеспечивающие   работу транспортных средств, размещение объектов,</w:t>
            </w:r>
            <w:r w:rsidRPr="004C7927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предназначенных  для  размещения  постов  органов внутренних  дел,  ответственных  за  безопасность дорожного движения; оборудование   земельных   участков   для   стоянок автомобильного транспорта, а также для размещения депо  (устройства  мест  стоянок)  автомобильного транспорта,  осуществляющего  перевозки  людей  по установленному маршруту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gridAfter w:val="2"/>
          <w:wAfter w:w="137" w:type="dxa"/>
          <w:trHeight w:val="8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Водные объекты (11.0)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Ледники,  снежники,  ручьи,  реки,  озера,  болота, территориальные  моря  и  другие  поверхностные водные объекты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Условно разрешённые виды использования: </w:t>
      </w:r>
      <w:r w:rsidRPr="004C7927">
        <w:rPr>
          <w:rFonts w:ascii="Times New Roman" w:eastAsia="Times New Roman" w:hAnsi="Times New Roman" w:cs="Times New Roman"/>
          <w:i/>
          <w:sz w:val="22"/>
          <w:szCs w:val="22"/>
        </w:rPr>
        <w:t>установление не требуется.</w:t>
      </w:r>
    </w:p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b/>
          <w:i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969"/>
        <w:gridCol w:w="1276"/>
        <w:gridCol w:w="1418"/>
        <w:gridCol w:w="1701"/>
      </w:tblGrid>
      <w:tr w:rsidR="004C7927" w:rsidRPr="004C7927" w:rsidTr="00D01C5A">
        <w:trPr>
          <w:trHeight w:hRule="exact" w:val="494"/>
        </w:trPr>
        <w:tc>
          <w:tcPr>
            <w:tcW w:w="1858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858"/>
        </w:trPr>
        <w:tc>
          <w:tcPr>
            <w:tcW w:w="1858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1831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Бытовое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96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300 - 3000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4C7927" w:rsidRPr="004C7927" w:rsidTr="00D01C5A">
        <w:trPr>
          <w:trHeight w:hRule="exact" w:val="3119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274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96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- 1600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800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площади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4C7927" w:rsidRPr="004C7927" w:rsidTr="00D01C5A">
        <w:trPr>
          <w:trHeight w:hRule="exact" w:val="1137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96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300 - 1300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556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п.4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280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96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4C7927" w:rsidRPr="004C7927" w:rsidTr="00D01C5A">
        <w:trPr>
          <w:trHeight w:hRule="exact" w:val="2404"/>
        </w:trPr>
        <w:tc>
          <w:tcPr>
            <w:tcW w:w="185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96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95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П.2:</w:t>
      </w:r>
    </w:p>
    <w:p w:rsidR="004C7927" w:rsidRPr="004C7927" w:rsidRDefault="004C7927" w:rsidP="004C7927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4C7927" w:rsidRPr="004C7927" w:rsidRDefault="004C7927" w:rsidP="004C7927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4C7927" w:rsidRPr="004C7927" w:rsidRDefault="004C7927" w:rsidP="004C7927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4C7927" w:rsidRPr="004C7927" w:rsidRDefault="004C7927" w:rsidP="004C7927">
      <w:pPr>
        <w:numPr>
          <w:ilvl w:val="0"/>
          <w:numId w:val="5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от 25 до 100 - 55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numPr>
          <w:ilvl w:val="0"/>
          <w:numId w:val="5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numPr>
          <w:ilvl w:val="0"/>
          <w:numId w:val="5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4C7927" w:rsidRPr="004C7927" w:rsidRDefault="004C7927" w:rsidP="004C7927">
      <w:pPr>
        <w:numPr>
          <w:ilvl w:val="0"/>
          <w:numId w:val="5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4C7927" w:rsidRPr="004C7927" w:rsidRDefault="004C7927" w:rsidP="004C7927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4C7927" w:rsidRPr="004C7927" w:rsidRDefault="004C7927" w:rsidP="004C7927">
      <w:pPr>
        <w:numPr>
          <w:ilvl w:val="0"/>
          <w:numId w:val="6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4C7927" w:rsidRPr="004C7927" w:rsidRDefault="004C7927" w:rsidP="004C7927">
      <w:pPr>
        <w:numPr>
          <w:ilvl w:val="0"/>
          <w:numId w:val="56"/>
        </w:numPr>
        <w:tabs>
          <w:tab w:val="left" w:pos="284"/>
          <w:tab w:val="left" w:pos="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- 30 рабочих мест;</w:t>
      </w:r>
    </w:p>
    <w:p w:rsidR="004C7927" w:rsidRPr="004C7927" w:rsidRDefault="004C7927" w:rsidP="004C7927">
      <w:pPr>
        <w:numPr>
          <w:ilvl w:val="0"/>
          <w:numId w:val="60"/>
        </w:numPr>
        <w:tabs>
          <w:tab w:val="left" w:pos="284"/>
          <w:tab w:val="left" w:pos="11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4C7927" w:rsidRPr="004C7927" w:rsidRDefault="004C7927" w:rsidP="004C7927">
      <w:pPr>
        <w:numPr>
          <w:ilvl w:val="0"/>
          <w:numId w:val="57"/>
        </w:numPr>
        <w:tabs>
          <w:tab w:val="left" w:pos="284"/>
          <w:tab w:val="left" w:pos="53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- 200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4C7927" w:rsidRPr="004C7927" w:rsidRDefault="004C7927" w:rsidP="004C7927">
      <w:pPr>
        <w:numPr>
          <w:ilvl w:val="0"/>
          <w:numId w:val="6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4.6 максимальное число мест - 50.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П.2,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  <w:r w:rsidRPr="004C7927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</w:t>
      </w:r>
      <w:r w:rsidRPr="004C7927">
        <w:rPr>
          <w:rFonts w:ascii="Calibri" w:eastAsia="Calibri" w:hAnsi="Calibri" w:cs="Times New Roman"/>
          <w:sz w:val="22"/>
          <w:szCs w:val="22"/>
          <w:lang w:eastAsia="en-US"/>
        </w:rPr>
        <w:t>10 и менее гаражей  - 10м., 11-50 – 15м., 51-100 – 25м., от 101-300 – 35м,</w:t>
      </w:r>
      <w:proofErr w:type="gramEnd"/>
    </w:p>
    <w:p w:rsidR="004C7927" w:rsidRPr="004C7927" w:rsidRDefault="004C7927" w:rsidP="004C7927">
      <w:pPr>
        <w:numPr>
          <w:ilvl w:val="0"/>
          <w:numId w:val="61"/>
        </w:numPr>
        <w:tabs>
          <w:tab w:val="left" w:pos="106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 с СанПиН 2.2.1/2.1.1.1200-03, если иное не установлено проектом санитарно-защитной зоны объекта.</w:t>
      </w:r>
    </w:p>
    <w:p w:rsidR="004C7927" w:rsidRPr="004C7927" w:rsidRDefault="004C7927" w:rsidP="004C7927">
      <w:pPr>
        <w:numPr>
          <w:ilvl w:val="0"/>
          <w:numId w:val="61"/>
        </w:num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256"/>
        <w:gridCol w:w="1276"/>
        <w:gridCol w:w="1984"/>
        <w:gridCol w:w="1985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256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5245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1525"/>
        </w:trPr>
        <w:tc>
          <w:tcPr>
            <w:tcW w:w="43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6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5814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</w:t>
            </w:r>
          </w:p>
        </w:tc>
        <w:tc>
          <w:tcPr>
            <w:tcW w:w="19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4052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6016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3</w:t>
            </w:r>
          </w:p>
        </w:tc>
        <w:tc>
          <w:tcPr>
            <w:tcW w:w="19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существующей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6951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9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или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 </w:t>
            </w:r>
          </w:p>
        </w:tc>
      </w:tr>
      <w:tr w:rsidR="004C7927" w:rsidRPr="004C7927" w:rsidTr="00D01C5A">
        <w:trPr>
          <w:trHeight w:hRule="exact" w:val="1625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  <w:tc>
          <w:tcPr>
            <w:tcW w:w="198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</w:tr>
      <w:tr w:rsidR="004C7927" w:rsidRPr="004C7927" w:rsidTr="00D01C5A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4C7927" w:rsidRPr="004C7927" w:rsidTr="00D01C5A">
        <w:trPr>
          <w:trHeight w:hRule="exact" w:val="567"/>
        </w:trPr>
        <w:tc>
          <w:tcPr>
            <w:tcW w:w="432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7</w:t>
            </w:r>
          </w:p>
        </w:tc>
        <w:tc>
          <w:tcPr>
            <w:tcW w:w="425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</w:tbl>
    <w:p w:rsidR="004C7927" w:rsidRPr="004C7927" w:rsidRDefault="004C7927" w:rsidP="004C7927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br w:type="page"/>
      </w:r>
    </w:p>
    <w:p w:rsidR="004C7927" w:rsidRPr="004C7927" w:rsidRDefault="004C7927" w:rsidP="004C792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4C7927">
        <w:rPr>
          <w:rFonts w:ascii="Times New Roman" w:eastAsia="Times New Roman" w:hAnsi="Times New Roman"/>
          <w:b/>
          <w:sz w:val="22"/>
          <w:szCs w:val="22"/>
        </w:rPr>
        <w:t>РЕКРЕАЦИОННЫЕ ЗОНЫ:</w:t>
      </w:r>
    </w:p>
    <w:p w:rsidR="004C7927" w:rsidRPr="004C7927" w:rsidRDefault="004C7927" w:rsidP="004C7927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4C7927">
        <w:rPr>
          <w:rFonts w:ascii="Times New Roman" w:eastAsia="Times New Roman" w:hAnsi="Times New Roman"/>
          <w:b/>
          <w:sz w:val="22"/>
          <w:szCs w:val="22"/>
        </w:rPr>
        <w:t>Р.1. ЗОНА ПРИРОДНОГО ЛАНДШАФТА</w:t>
      </w: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4C7927" w:rsidRPr="004C7927" w:rsidRDefault="004C7927" w:rsidP="004C7927">
      <w:pPr>
        <w:widowControl/>
        <w:spacing w:line="24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4C7927" w:rsidRPr="004C7927" w:rsidTr="00163FA4">
        <w:trPr>
          <w:trHeight w:hRule="exact" w:val="151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4C7927" w:rsidRPr="004C7927" w:rsidTr="00163FA4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C7927" w:rsidRPr="004C7927" w:rsidTr="00163FA4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4C7927" w:rsidRPr="004C7927" w:rsidTr="00163FA4">
        <w:trPr>
          <w:trHeight w:hRule="exact" w:val="147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4C7927" w:rsidRPr="004C7927" w:rsidTr="00163FA4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C7927" w:rsidRPr="004C7927" w:rsidTr="00163FA4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4C7927" w:rsidRPr="004C7927" w:rsidTr="00163FA4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CC1C4A" w:rsidRDefault="00CC1C4A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9" w:name="_Toc465779434"/>
      <w:bookmarkStart w:id="40" w:name="_Toc466187283"/>
    </w:p>
    <w:p w:rsidR="00CC1C4A" w:rsidRPr="00CC1C4A" w:rsidRDefault="00CC1C4A" w:rsidP="00CC1C4A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CC1C4A" w:rsidRPr="00CC1C4A" w:rsidRDefault="00CC1C4A" w:rsidP="00CC1C4A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CC1C4A" w:rsidRDefault="00CC1C4A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Р.1:</w:t>
      </w:r>
      <w:bookmarkEnd w:id="39"/>
      <w:bookmarkEnd w:id="40"/>
    </w:p>
    <w:p w:rsidR="004C7927" w:rsidRPr="004C7927" w:rsidRDefault="004C7927" w:rsidP="004C7927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Р.1 не подлежат ограничению.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Р.1,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3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ab/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130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99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4C7927" w:rsidRPr="004C7927" w:rsidTr="00D01C5A">
        <w:trPr>
          <w:trHeight w:hRule="exact" w:val="3666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сельского поселения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4C7927" w:rsidRPr="004C7927" w:rsidRDefault="004C7927" w:rsidP="004C7927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4C7927" w:rsidRPr="004C7927" w:rsidRDefault="004C7927" w:rsidP="004C7927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Р.2. ЗОНА ПАРКОВ, СКВЕРОВ</w:t>
      </w:r>
    </w:p>
    <w:p w:rsidR="004C7927" w:rsidRPr="004C7927" w:rsidRDefault="004C7927" w:rsidP="004C7927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Основные виды разрешенного использования: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286"/>
      </w:tblGrid>
      <w:tr w:rsidR="004C7927" w:rsidRPr="004C7927" w:rsidTr="00D01C5A">
        <w:trPr>
          <w:trHeight w:hRule="exact" w:val="110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4C7927" w:rsidRPr="004C7927" w:rsidTr="00D01C5A">
        <w:trPr>
          <w:trHeight w:hRule="exact" w:val="14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4C7927" w:rsidRPr="004C7927" w:rsidTr="00D01C5A">
        <w:trPr>
          <w:trHeight w:hRule="exact" w:val="14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C7927" w:rsidRPr="004C7927" w:rsidTr="00D01C5A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 xml:space="preserve">Охрана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4C7927" w:rsidRPr="004C7927" w:rsidTr="00D01C5A">
        <w:trPr>
          <w:trHeight w:hRule="exact" w:val="155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CC1C4A" w:rsidRPr="00CC1C4A" w:rsidRDefault="00CC1C4A" w:rsidP="00CC1C4A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1" w:name="_Toc465779436"/>
      <w:bookmarkStart w:id="42" w:name="_Toc466187285"/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CC1C4A" w:rsidRPr="00CC1C4A" w:rsidRDefault="00CC1C4A" w:rsidP="00CC1C4A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CC1C4A" w:rsidRDefault="00CC1C4A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Р.2:</w:t>
      </w:r>
      <w:bookmarkEnd w:id="41"/>
      <w:bookmarkEnd w:id="42"/>
    </w:p>
    <w:p w:rsidR="004C7927" w:rsidRPr="004C7927" w:rsidRDefault="004C7927" w:rsidP="004C7927">
      <w:pPr>
        <w:numPr>
          <w:ilvl w:val="0"/>
          <w:numId w:val="64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numPr>
          <w:ilvl w:val="0"/>
          <w:numId w:val="64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Р.2 не подлежат ограничению.</w:t>
      </w:r>
    </w:p>
    <w:p w:rsidR="004C7927" w:rsidRPr="004C7927" w:rsidRDefault="004C7927" w:rsidP="004C7927">
      <w:p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Р.2,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3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ab/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418"/>
        <w:gridCol w:w="1559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114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7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4C7927" w:rsidRPr="004C7927" w:rsidTr="00D01C5A">
        <w:trPr>
          <w:trHeight w:hRule="exact" w:val="3666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4C7927" w:rsidRPr="004C7927" w:rsidRDefault="004C7927" w:rsidP="004C7927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района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4C7927" w:rsidRPr="004C7927" w:rsidRDefault="004C7927" w:rsidP="004C7927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4C7927">
        <w:rPr>
          <w:rFonts w:ascii="Times New Roman" w:eastAsia="Times New Roman" w:hAnsi="Times New Roman"/>
          <w:b/>
          <w:sz w:val="22"/>
          <w:szCs w:val="22"/>
        </w:rPr>
        <w:t>Р.3. ЗОНА ЗЕЛЕНЫХ НАСАЖДЕНИЙ</w:t>
      </w: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4C7927" w:rsidRPr="004C7927" w:rsidTr="00D01C5A">
        <w:trPr>
          <w:trHeight w:hRule="exact" w:val="10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4C7927" w:rsidRPr="004C7927" w:rsidTr="00D01C5A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C7927" w:rsidRPr="004C7927" w:rsidTr="00D01C5A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4C7927" w:rsidRPr="004C7927" w:rsidTr="00D01C5A">
        <w:trPr>
          <w:trHeight w:hRule="exact" w:val="16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4C7927" w:rsidRPr="004C7927" w:rsidTr="00D01C5A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C7927" w:rsidRPr="004C7927" w:rsidTr="00D01C5A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4C7927" w:rsidRPr="004C7927" w:rsidTr="00D01C5A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</w:t>
            </w: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12</w:t>
            </w: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</w:t>
            </w: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0</w:t>
            </w: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315A41" w:rsidRPr="00CC1C4A" w:rsidRDefault="00315A41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315A41" w:rsidRPr="00CC1C4A" w:rsidRDefault="00315A41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4C7927" w:rsidRPr="004C7927" w:rsidRDefault="004C7927" w:rsidP="004C7927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Р.3:</w:t>
      </w:r>
    </w:p>
    <w:p w:rsidR="004C7927" w:rsidRPr="004C7927" w:rsidRDefault="004C7927" w:rsidP="004C7927">
      <w:pPr>
        <w:tabs>
          <w:tab w:val="left" w:pos="98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2.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</w:t>
      </w:r>
      <w:r w:rsidR="007C1857">
        <w:rPr>
          <w:rFonts w:ascii="Times New Roman" w:eastAsia="Times New Roman" w:hAnsi="Times New Roman" w:cs="Times New Roman"/>
          <w:sz w:val="22"/>
          <w:szCs w:val="22"/>
        </w:rPr>
        <w:t>льного строительства для зоны Р3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Р.3,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3"/>
        </w:numPr>
        <w:tabs>
          <w:tab w:val="left" w:pos="985"/>
        </w:tabs>
        <w:suppressAutoHyphens/>
        <w:autoSpaceDE/>
        <w:autoSpaceDN/>
        <w:adjustRightInd/>
        <w:spacing w:after="304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ab/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88"/>
        <w:gridCol w:w="1985"/>
        <w:gridCol w:w="2976"/>
        <w:gridCol w:w="2835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76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tabs>
                <w:tab w:val="left" w:pos="3959"/>
              </w:tabs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15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4C7927">
        <w:rPr>
          <w:rFonts w:ascii="Times New Roman" w:eastAsia="Times New Roman" w:hAnsi="Times New Roman"/>
          <w:b/>
          <w:sz w:val="22"/>
          <w:szCs w:val="22"/>
        </w:rPr>
        <w:t>Р.4. ЗОНА ОБЪЕКТОВ ОТДЫХА И СПОРТА</w:t>
      </w: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4C7927" w:rsidRPr="004C7927" w:rsidRDefault="004C7927" w:rsidP="004C7927">
      <w:pPr>
        <w:tabs>
          <w:tab w:val="left" w:pos="2901"/>
        </w:tabs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-36"/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3824"/>
        <w:gridCol w:w="578"/>
        <w:gridCol w:w="1714"/>
        <w:gridCol w:w="2257"/>
      </w:tblGrid>
      <w:tr w:rsidR="004C7927" w:rsidRPr="004C7927" w:rsidTr="00D01C5A">
        <w:trPr>
          <w:trHeight w:val="430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Коммунальное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(3.1)</w:t>
            </w:r>
          </w:p>
        </w:tc>
        <w:tc>
          <w:tcPr>
            <w:tcW w:w="38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 частности:  поставки воды, тепла,  электричества, газа, предоставления услуг связи, отвода канализационных стоков, очистки и   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уборки объектов   недвижимости   (котельных, водозаборов, очистных сооружений, насосных станций, водопроводов, линий   электропередач, трансформаторных подстанций, газопроводов, линий связи,  телефонных  станций,  канализаций,  стоянок, гаражей и мастерских для обслуживания уборочной и 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физических    и юридических  лиц в связи  с  предоставлением  им коммунальных услуг)</w:t>
            </w:r>
          </w:p>
        </w:tc>
        <w:tc>
          <w:tcPr>
            <w:tcW w:w="45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trHeight w:val="1077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Общественное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питание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(4.6)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Размещение объектов капитального 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300 - 1300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60</w:t>
            </w:r>
          </w:p>
        </w:tc>
      </w:tr>
      <w:tr w:rsidR="004C7927" w:rsidRPr="004C7927" w:rsidTr="00D01C5A">
        <w:trPr>
          <w:trHeight w:val="1102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автотранспорта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(4.9)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постоянных или  временных  гаражей  с несколькими стояночными </w:t>
            </w:r>
            <w:r w:rsidRPr="004C792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местами,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9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9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15 - 500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9" w:lineRule="exact"/>
              <w:ind w:right="139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  <w:tr w:rsidR="004C7927" w:rsidRPr="004C7927" w:rsidTr="00D01C5A">
        <w:trPr>
          <w:trHeight w:val="3034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Спорт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(5.1)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качестве  спортивных  клубов,  спортивных  залов, бассейнов, устройство площадок для занятия спортом 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и   физкультурой   (беговые   дорожки,   спортивные сооружения, теннисные корты, поля для спортивной игры, автодромы, мотодромы, трамплины, трассы и спортивные стрельбища),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в том   числе </w:t>
            </w:r>
            <w:proofErr w:type="gramStart"/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водным</w:t>
            </w:r>
            <w:proofErr w:type="gramEnd"/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 xml:space="preserve"> (причалы  и  сооружения,  необходимые  для  водных видов    спорта    и    хранения    соответствующего инвентаря); размещение спортивных баз и лагерей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700 - 1500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80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4C7927" w:rsidRPr="004C7927" w:rsidRDefault="004C7927" w:rsidP="004C7927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4C7927">
        <w:rPr>
          <w:rFonts w:ascii="Times New Roman" w:eastAsia="Times New Roman" w:hAnsi="Times New Roman"/>
          <w:b/>
          <w:i/>
          <w:sz w:val="22"/>
          <w:szCs w:val="22"/>
        </w:rPr>
        <w:t>Условно разрешенные виды  использования</w:t>
      </w:r>
    </w:p>
    <w:p w:rsidR="004C7927" w:rsidRPr="004C7927" w:rsidRDefault="004C7927" w:rsidP="004C7927">
      <w:pPr>
        <w:widowControl/>
        <w:autoSpaceDE/>
        <w:autoSpaceDN/>
        <w:adjustRightInd/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272"/>
        <w:gridCol w:w="1276"/>
        <w:gridCol w:w="1276"/>
        <w:gridCol w:w="1701"/>
      </w:tblGrid>
      <w:tr w:rsidR="004C7927" w:rsidRPr="004C7927" w:rsidTr="00D01C5A">
        <w:trPr>
          <w:trHeight w:val="515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 вида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разрешённого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использования (код вида разрешённого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lastRenderedPageBreak/>
              <w:t>использования)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4" w:lineRule="exact"/>
              <w:ind w:right="137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4C7927" w:rsidRPr="004C7927" w:rsidTr="00D01C5A">
        <w:trPr>
          <w:trHeight w:val="1554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160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этажность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зданий,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строений,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Предельные размеры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(мин.- макс.), </w:t>
            </w:r>
            <w:proofErr w:type="spellStart"/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Максимальный процент застройки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b/>
                <w:sz w:val="22"/>
                <w:szCs w:val="22"/>
              </w:rPr>
              <w:t>в границах земельного участка, %</w:t>
            </w:r>
          </w:p>
        </w:tc>
      </w:tr>
      <w:tr w:rsidR="004C7927" w:rsidRPr="004C7927" w:rsidTr="00D01C5A">
        <w:trPr>
          <w:trHeight w:val="140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3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гаражного</w:t>
            </w:r>
            <w:proofErr w:type="gramEnd"/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назначения</w:t>
            </w:r>
          </w:p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(2.7.1)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sz w:val="22"/>
                <w:szCs w:val="22"/>
              </w:rPr>
              <w:t>Размещение   отдельно  стоящих   и   пристроенных 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15 - 60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927" w:rsidRPr="004C7927" w:rsidRDefault="004C7927" w:rsidP="004C7927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</w:tbl>
    <w:p w:rsidR="004C7927" w:rsidRPr="004C7927" w:rsidRDefault="004C7927" w:rsidP="004C7927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436"/>
        <w:gridCol w:w="1276"/>
        <w:gridCol w:w="1276"/>
        <w:gridCol w:w="1701"/>
      </w:tblGrid>
      <w:tr w:rsidR="004C7927" w:rsidRPr="004C7927" w:rsidTr="00D01C5A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629"/>
        </w:trPr>
        <w:tc>
          <w:tcPr>
            <w:tcW w:w="2533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3669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43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2829"/>
        </w:trPr>
        <w:tc>
          <w:tcPr>
            <w:tcW w:w="2533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  <w:p w:rsidR="004C7927" w:rsidRPr="004C7927" w:rsidRDefault="004C7927" w:rsidP="004C7927">
            <w:pPr>
              <w:tabs>
                <w:tab w:val="left" w:pos="177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343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Р.4:</w:t>
      </w:r>
    </w:p>
    <w:p w:rsidR="004C7927" w:rsidRPr="004C7927" w:rsidRDefault="004C7927" w:rsidP="004C7927">
      <w:pPr>
        <w:numPr>
          <w:ilvl w:val="0"/>
          <w:numId w:val="6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numPr>
          <w:ilvl w:val="0"/>
          <w:numId w:val="6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</w:t>
      </w:r>
      <w:r w:rsidR="00DE784B">
        <w:rPr>
          <w:rFonts w:ascii="Times New Roman" w:eastAsia="Times New Roman" w:hAnsi="Times New Roman" w:cs="Times New Roman"/>
          <w:sz w:val="22"/>
          <w:szCs w:val="22"/>
        </w:rPr>
        <w:t>льного строительства для зоны Р</w:t>
      </w:r>
      <w:proofErr w:type="gramStart"/>
      <w:r w:rsidR="00DE784B">
        <w:rPr>
          <w:rFonts w:ascii="Times New Roman" w:eastAsia="Times New Roman" w:hAnsi="Times New Roman" w:cs="Times New Roman"/>
          <w:sz w:val="22"/>
          <w:szCs w:val="22"/>
        </w:rPr>
        <w:t>4</w:t>
      </w:r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Р.4,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6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ст.24 настоящих Правил.</w:t>
      </w:r>
    </w:p>
    <w:p w:rsidR="004C7927" w:rsidRPr="004C7927" w:rsidRDefault="004C7927" w:rsidP="004C7927">
      <w:pPr>
        <w:rPr>
          <w:rFonts w:eastAsia="Arial"/>
          <w:sz w:val="22"/>
          <w:szCs w:val="22"/>
        </w:rPr>
      </w:pPr>
    </w:p>
    <w:p w:rsidR="004C7927" w:rsidRPr="004C7927" w:rsidRDefault="004C7927" w:rsidP="004C7927">
      <w:pPr>
        <w:widowControl/>
        <w:spacing w:before="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СЕЛЬСКОХОЗЯЙСТВЕННОГО ИСПОЛЬЗОВАНИЯ:</w:t>
      </w:r>
    </w:p>
    <w:p w:rsidR="004C7927" w:rsidRPr="004C7927" w:rsidRDefault="004C7927" w:rsidP="004C7927">
      <w:pPr>
        <w:widowControl/>
        <w:spacing w:before="14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СХ. ЗОНА СЕЛЬСКОХОЗЯЙСТВЕННОГО ИСПОЛЬЗОВАНИЯ</w:t>
      </w:r>
    </w:p>
    <w:p w:rsidR="004C7927" w:rsidRPr="004C7927" w:rsidRDefault="004C7927" w:rsidP="004C7927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260"/>
        <w:gridCol w:w="1276"/>
        <w:gridCol w:w="1701"/>
        <w:gridCol w:w="1701"/>
      </w:tblGrid>
      <w:tr w:rsidR="004C7927" w:rsidRPr="004C7927" w:rsidTr="00D01C5A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822"/>
        </w:trPr>
        <w:tc>
          <w:tcPr>
            <w:tcW w:w="2284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3291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Сельскохозяйственное использование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(1.0)</w:t>
            </w:r>
          </w:p>
        </w:tc>
        <w:tc>
          <w:tcPr>
            <w:tcW w:w="32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Ведение сельского хозяйства.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7098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2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9366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Железнодорожный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(7.1)</w:t>
            </w:r>
          </w:p>
        </w:tc>
        <w:tc>
          <w:tcPr>
            <w:tcW w:w="32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погрузочно</w:t>
            </w: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softHyphen/>
              <w:t>разгрузочных</w:t>
            </w:r>
            <w:proofErr w:type="spell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5246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Автомобильный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(7.2)</w:t>
            </w:r>
          </w:p>
        </w:tc>
        <w:tc>
          <w:tcPr>
            <w:tcW w:w="32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4263"/>
        </w:trPr>
        <w:tc>
          <w:tcPr>
            <w:tcW w:w="2284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Связь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2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разрешённого использования с кодом 3.1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976"/>
        <w:gridCol w:w="1560"/>
        <w:gridCol w:w="2268"/>
        <w:gridCol w:w="1701"/>
      </w:tblGrid>
      <w:tr w:rsidR="004C7927" w:rsidRPr="004C7927" w:rsidTr="00D01C5A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5529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718"/>
        </w:trPr>
        <w:tc>
          <w:tcPr>
            <w:tcW w:w="1717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226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4110"/>
        </w:trPr>
        <w:tc>
          <w:tcPr>
            <w:tcW w:w="17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29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- 600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4C7927" w:rsidRPr="004C7927" w:rsidRDefault="004C7927" w:rsidP="004C7927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Вспомогательные виды разрешённого использования: </w:t>
      </w:r>
      <w:r w:rsidRPr="004C7927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>установление не требуется.</w:t>
      </w:r>
    </w:p>
    <w:p w:rsidR="004C7927" w:rsidRPr="004C7927" w:rsidRDefault="004C7927" w:rsidP="004C7927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3" w:name="_Toc465779432"/>
      <w:bookmarkStart w:id="44" w:name="_Toc466189814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СХ:</w:t>
      </w:r>
      <w:bookmarkEnd w:id="43"/>
      <w:bookmarkEnd w:id="44"/>
    </w:p>
    <w:p w:rsidR="004C7927" w:rsidRPr="004C7927" w:rsidRDefault="004C7927" w:rsidP="004C7927">
      <w:pPr>
        <w:numPr>
          <w:ilvl w:val="0"/>
          <w:numId w:val="67"/>
        </w:num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2. Предельные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Карачаево–Черкесской Республики. В соответствии с Законом Карачаево-Черкесской Республики от 09.12.2003 № </w:t>
      </w:r>
      <w:r w:rsidRPr="004C7927">
        <w:rPr>
          <w:rFonts w:ascii="Times New Roman" w:eastAsia="Times New Roman" w:hAnsi="Times New Roman" w:cs="Times New Roman"/>
          <w:sz w:val="22"/>
          <w:szCs w:val="22"/>
        </w:rPr>
        <w:lastRenderedPageBreak/>
        <w:t>61-РЗ (ред. от 07.07.2014) «Особенности регулирования земельных отношений в Карачаево-Черкесской Республике»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а) для ведения крестьянского (фермерского) хозяйства: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назначения: минимальный – 0,5 га, максимальный – до 1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 и земель иных категорий для строительства зданий, строений и сооружений, необходимых для осуществления деятельности фермерского хозяйства,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б) для ведения садоводства: минимальный – 0,05 га, максимальный – 0,15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в) для ведения огородничества: минимальный – 0,05 га, максимальный - 0, 5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г) для ведения животноводства: минимальный - 0,3 га, максимальный - 1,0 га;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д) для ведения дачного строительства: минимальный - 0,06 га, максимальный - 0,15 га.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Процедуры и критерии предоставления в собственность многодетным гражданам земельных участков из земель сельскохозяйственного назначения, находящихся в государственной или муниципальной собственности, в том числе порядок рассмотрения заявок и принятия решений, устанавливается Правительством Карачаево-Черкесской Республики или органами местного самоуправления, в соответствии с их компетенцией. В соответствии с Законом Карачаево-Черкесской Республики от 18.05.2012 № 28-РЗ (ред. от 07.07.2014) «О бесплатном предоставлении земельных участков гражданам, имеющим трех и более детей, в Карачаево-Черкесской Республике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1. Установить предельные размеры земельных участков из земель, находящихся в государственной и муниципальной собственности, предоставляемых гражданам, имеющим трех и более детей, в собственность бесплатно: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минимальные: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- 0,15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- 0,06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- 0,1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- 0,06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- 0,1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максимальные: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- 0,3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- 0,15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- 0,25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- 0,2 га;</w:t>
      </w:r>
    </w:p>
    <w:p w:rsidR="004C7927" w:rsidRPr="004C7927" w:rsidRDefault="004C7927" w:rsidP="004C7927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- 0,25 га.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Фактический размер земельного участка, предоставляемого в собственность многодетным гражданам,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Федерации.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СХ, устанавливаемые в соответствии с законодательством Российской Федерации:</w:t>
      </w:r>
    </w:p>
    <w:p w:rsidR="004C7927" w:rsidRPr="004C7927" w:rsidRDefault="004C7927" w:rsidP="004C7927">
      <w:pPr>
        <w:numPr>
          <w:ilvl w:val="0"/>
          <w:numId w:val="6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4C7927">
      <w:pPr>
        <w:numPr>
          <w:ilvl w:val="0"/>
          <w:numId w:val="68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Земельный участок для ведения личного подсобного хозяйства на полевых участках (код вида разрешённого использования 1.16) используется исключительно для производства сельскохозяйственной продукции без права возведения на нём зданий, строений или сооружений.</w:t>
      </w:r>
    </w:p>
    <w:p w:rsidR="004C7927" w:rsidRPr="004C7927" w:rsidRDefault="004C7927" w:rsidP="004C7927">
      <w:pPr>
        <w:numPr>
          <w:ilvl w:val="0"/>
          <w:numId w:val="68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5" w:name="bookmark177"/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  <w:bookmarkEnd w:id="45"/>
    </w:p>
    <w:p w:rsidR="004C7927" w:rsidRPr="004C7927" w:rsidRDefault="004C7927" w:rsidP="004C7927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ab/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4C7927" w:rsidRPr="004C7927" w:rsidRDefault="004C7927" w:rsidP="004C7927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D01C5A">
        <w:trPr>
          <w:trHeight w:hRule="exact" w:val="56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1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объектов капитального строительства –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3;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прочих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7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капитального строительства в целях обеспечения физических и юридических лиц коммунальными услугами </w:t>
            </w:r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</w:t>
            </w:r>
            <w:proofErr w:type="gramEnd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5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    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в соответствии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4C7927" w:rsidRPr="004C7927" w:rsidTr="00D01C5A">
        <w:trPr>
          <w:trHeight w:hRule="exact" w:val="15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делового управления, складские, железнодорожного и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  <w:tr w:rsidR="004C7927" w:rsidRPr="004C7927" w:rsidTr="00D01C5A">
        <w:trPr>
          <w:trHeight w:hRule="exact" w:val="4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</w:tbl>
    <w:p w:rsidR="004C7927" w:rsidRPr="004C7927" w:rsidRDefault="004C7927" w:rsidP="004C7927">
      <w:pPr>
        <w:tabs>
          <w:tab w:val="left" w:pos="3407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СПЕЦИАЛЬНОГО НАЗНАЧЕНИЯ:</w:t>
      </w:r>
    </w:p>
    <w:p w:rsidR="004C7927" w:rsidRDefault="004C7927" w:rsidP="004C7927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БО. ЗОНА</w:t>
      </w:r>
      <w:proofErr w:type="gramEnd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ПОЛИГОНА ТВЕРДЫХ БЫТОВЫХ ОТХОДОВ</w:t>
      </w:r>
    </w:p>
    <w:p w:rsidR="007F59CC" w:rsidRPr="007F59CC" w:rsidRDefault="007F59CC" w:rsidP="007F59CC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7F59CC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Зона полигона бытовых отходов выделена для обеспечения правовых условий формирования территорий, на которые осуществляется специализированная деятельность по устройству, содержанию и эксплуатации твердых бытовых отходов.</w:t>
      </w:r>
    </w:p>
    <w:p w:rsidR="007F59CC" w:rsidRPr="007F59CC" w:rsidRDefault="007F59CC" w:rsidP="004C7927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C7927" w:rsidRDefault="004C7927" w:rsidP="004C7927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F59CC" w:rsidRPr="004C7927" w:rsidRDefault="007F59CC" w:rsidP="004C7927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lastRenderedPageBreak/>
        <w:t>Основные виды разрешённого использования</w:t>
      </w:r>
    </w:p>
    <w:p w:rsidR="004C7927" w:rsidRPr="004C7927" w:rsidRDefault="004C7927" w:rsidP="004C7927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283"/>
        <w:gridCol w:w="992"/>
        <w:gridCol w:w="426"/>
        <w:gridCol w:w="1701"/>
      </w:tblGrid>
      <w:tr w:rsidR="004C7927" w:rsidRPr="004C7927" w:rsidTr="00D01C5A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F3785" w:rsidRPr="004C7927" w:rsidTr="00D01C5A">
        <w:trPr>
          <w:trHeight w:hRule="exact" w:val="4687"/>
        </w:trPr>
        <w:tc>
          <w:tcPr>
            <w:tcW w:w="1843" w:type="dxa"/>
            <w:shd w:val="clear" w:color="auto" w:fill="FFFFFF"/>
          </w:tcPr>
          <w:p w:rsidR="006F3785" w:rsidRPr="004C7927" w:rsidRDefault="006F3785" w:rsidP="00C659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Специальная деятельность (12.2)</w:t>
            </w:r>
          </w:p>
        </w:tc>
        <w:tc>
          <w:tcPr>
            <w:tcW w:w="3686" w:type="dxa"/>
            <w:shd w:val="clear" w:color="auto" w:fill="FFFFFF"/>
          </w:tcPr>
          <w:p w:rsidR="006F3785" w:rsidRPr="004C7927" w:rsidRDefault="006F3785" w:rsidP="00C659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6F3785" w:rsidRPr="004C7927" w:rsidRDefault="006F378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высота вновь размещаемых и реконструируемых объектов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капитального стро</w:t>
            </w:r>
            <w:r w:rsidR="00C16933">
              <w:rPr>
                <w:rFonts w:ascii="Times New Roman" w:eastAsia="Times New Roman" w:hAnsi="Times New Roman" w:cs="Times New Roman"/>
                <w:sz w:val="22"/>
                <w:szCs w:val="22"/>
              </w:rPr>
              <w:t>ительства не должна превышать 20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метров от планировочной отметки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земли;</w:t>
            </w:r>
          </w:p>
        </w:tc>
        <w:tc>
          <w:tcPr>
            <w:tcW w:w="992" w:type="dxa"/>
            <w:shd w:val="clear" w:color="auto" w:fill="FFFFFF"/>
          </w:tcPr>
          <w:p w:rsidR="006F3785" w:rsidRPr="004C7927" w:rsidRDefault="009E4D18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0,02-0,05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F3785" w:rsidRPr="004C7927" w:rsidRDefault="006F3785" w:rsidP="004C7927">
            <w:pPr>
              <w:shd w:val="clear" w:color="auto" w:fill="FFFFFF"/>
              <w:autoSpaceDE/>
              <w:autoSpaceDN/>
              <w:adjustRightInd/>
              <w:spacing w:after="300" w:line="32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сооружение полигона (участок складирования ТБО) - 85-95%;</w:t>
            </w:r>
          </w:p>
          <w:p w:rsidR="006F3785" w:rsidRDefault="006F378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хозяйственная зона - 5-15%;</w:t>
            </w:r>
          </w:p>
          <w:p w:rsidR="00C16933" w:rsidRPr="004C7927" w:rsidRDefault="00C16933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озеленения- 10%</w:t>
            </w:r>
          </w:p>
        </w:tc>
      </w:tr>
      <w:tr w:rsidR="006F3785" w:rsidRPr="004C7927" w:rsidTr="00652B75">
        <w:trPr>
          <w:trHeight w:hRule="exact" w:val="73"/>
        </w:trPr>
        <w:tc>
          <w:tcPr>
            <w:tcW w:w="1843" w:type="dxa"/>
            <w:shd w:val="clear" w:color="auto" w:fill="FFFFFF"/>
          </w:tcPr>
          <w:p w:rsidR="006F3785" w:rsidRPr="004C7927" w:rsidRDefault="006F378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F3785" w:rsidRPr="004C7927" w:rsidRDefault="006F378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F3785" w:rsidRPr="004C7927" w:rsidRDefault="006F378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F3785" w:rsidRPr="004C7927" w:rsidRDefault="006F378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F3785" w:rsidRPr="004C7927" w:rsidRDefault="006F378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315A41" w:rsidRDefault="00315A41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="00E45496">
        <w:rPr>
          <w:rFonts w:ascii="Times New Roman" w:eastAsia="Times New Roman" w:hAnsi="Times New Roman" w:cs="Times New Roman"/>
          <w:b/>
          <w:sz w:val="22"/>
          <w:szCs w:val="22"/>
        </w:rPr>
        <w:t xml:space="preserve"> земельных участков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E45496" w:rsidRPr="00CC1C4A" w:rsidRDefault="00E45496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15A41" w:rsidRPr="00CC1C4A" w:rsidRDefault="00315A41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1701"/>
        <w:gridCol w:w="1701"/>
      </w:tblGrid>
      <w:tr w:rsidR="00E45496" w:rsidRPr="004C7927" w:rsidTr="00C65945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E45496" w:rsidRPr="004C7927" w:rsidTr="00C65945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E45496" w:rsidRPr="004C7927" w:rsidRDefault="00E45496" w:rsidP="00C65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45496" w:rsidRPr="004C7927" w:rsidRDefault="00E45496" w:rsidP="00C65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E45496" w:rsidRPr="004C7927" w:rsidRDefault="00E45496" w:rsidP="00C659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135B0C" w:rsidRPr="00135B0C" w:rsidTr="00C373FC">
        <w:trPr>
          <w:trHeight w:hRule="exact" w:val="5821"/>
        </w:trPr>
        <w:tc>
          <w:tcPr>
            <w:tcW w:w="1843" w:type="dxa"/>
            <w:shd w:val="clear" w:color="auto" w:fill="FFFFFF"/>
          </w:tcPr>
          <w:p w:rsidR="00135B0C" w:rsidRPr="004C7927" w:rsidRDefault="00135B0C" w:rsidP="00C659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 обслуживание (3.1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:rsidR="00135B0C" w:rsidRPr="00135B0C" w:rsidRDefault="00135B0C" w:rsidP="005E42D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5E42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5E42DE" w:rsidRPr="00135B0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="005E42DE" w:rsidRPr="00135B0C">
              <w:rPr>
                <w:rFonts w:ascii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135B0C" w:rsidRPr="00135B0C" w:rsidRDefault="005E42DE" w:rsidP="00C65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Не подлежат ограничению</w:t>
            </w:r>
          </w:p>
        </w:tc>
      </w:tr>
      <w:tr w:rsidR="00B57210" w:rsidRPr="00135B0C" w:rsidTr="00734CBC">
        <w:trPr>
          <w:trHeight w:hRule="exact" w:val="2841"/>
        </w:trPr>
        <w:tc>
          <w:tcPr>
            <w:tcW w:w="1843" w:type="dxa"/>
            <w:shd w:val="clear" w:color="auto" w:fill="FFFFFF"/>
          </w:tcPr>
          <w:p w:rsidR="00B57210" w:rsidRPr="00734CBC" w:rsidRDefault="00B57210" w:rsidP="00C659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34CBC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 (территории) общего пользования (3.1)</w:t>
            </w:r>
          </w:p>
        </w:tc>
        <w:tc>
          <w:tcPr>
            <w:tcW w:w="3686" w:type="dxa"/>
            <w:shd w:val="clear" w:color="auto" w:fill="FFFFFF"/>
          </w:tcPr>
          <w:p w:rsidR="00B57210" w:rsidRPr="00734CBC" w:rsidRDefault="00B57210" w:rsidP="00B5721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34C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734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B57210" w:rsidRPr="00734CBC" w:rsidRDefault="00B57210" w:rsidP="00C65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CB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34CBC" w:rsidRPr="00734CBC">
              <w:rPr>
                <w:rFonts w:ascii="Times New Roman" w:hAnsi="Times New Roman" w:cs="Times New Roman"/>
                <w:szCs w:val="22"/>
              </w:rPr>
              <w:t>Не подлежат ограничению</w:t>
            </w:r>
          </w:p>
        </w:tc>
      </w:tr>
    </w:tbl>
    <w:p w:rsidR="00D61BF6" w:rsidRPr="00D61BF6" w:rsidRDefault="00D61BF6" w:rsidP="00D61BF6">
      <w:pPr>
        <w:widowControl/>
        <w:jc w:val="center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D61BF6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  <w:t>Параметры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374"/>
      </w:tblGrid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предельные параметры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Минимальные и (или)  максимальные размеры земельного участка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1BF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0,02-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D61BF6">
                <w:rPr>
                  <w:rFonts w:ascii="Times New Roman" w:eastAsia="Calibri" w:hAnsi="Times New Roman" w:cs="Times New Roman"/>
                  <w:sz w:val="22"/>
                  <w:szCs w:val="22"/>
                </w:rPr>
                <w:t>0,05 га</w:t>
              </w:r>
            </w:smartTag>
          </w:p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Минимальные отступы от границ земельных участков до стен зданий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1BF6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Расстояние от </w:t>
            </w:r>
            <w:proofErr w:type="gramStart"/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красной</w:t>
            </w:r>
            <w:proofErr w:type="gramEnd"/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лини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Предельная высота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61BF6">
                <w:rPr>
                  <w:rFonts w:ascii="Times New Roman" w:eastAsia="TimesNewRomanPS-BoldMT" w:hAnsi="Times New Roman" w:cs="Times New Roman"/>
                  <w:bCs/>
                  <w:sz w:val="22"/>
                  <w:szCs w:val="22"/>
                </w:rPr>
                <w:t>20 м</w:t>
              </w:r>
            </w:smartTag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Максимальный процент застройки: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основное сооружение полигона (участок складирования ТБО)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85-95 %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хозяйственная зона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5-15%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D61BF6" w:rsidRPr="00D61BF6" w:rsidTr="00C659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D61BF6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10%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6" w:rsidRPr="00D61BF6" w:rsidRDefault="00D61BF6" w:rsidP="00D61BF6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4C7927" w:rsidRPr="00D61BF6" w:rsidRDefault="004C7927" w:rsidP="004C7927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БО:</w:t>
      </w:r>
    </w:p>
    <w:p w:rsidR="00840EE2" w:rsidRPr="00840EE2" w:rsidRDefault="00840EE2" w:rsidP="00840EE2">
      <w:pPr>
        <w:widowControl/>
        <w:numPr>
          <w:ilvl w:val="0"/>
          <w:numId w:val="7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t>Уда</w:t>
      </w:r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ление от жилой застройки не менее чем на </w:t>
      </w:r>
      <w:smartTag w:uri="urn:schemas-microsoft-com:office:smarttags" w:element="metricconverter">
        <w:smartTagPr>
          <w:attr w:name="ProductID" w:val="500 м"/>
        </w:smartTagPr>
        <w:r w:rsidRPr="00840EE2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(санитарно-защитная зона), от   автомобильной дороги не более </w:t>
      </w:r>
      <w:smartTag w:uri="urn:schemas-microsoft-com:office:smarttags" w:element="metricconverter">
        <w:smartTagPr>
          <w:attr w:name="ProductID" w:val="500 м"/>
        </w:smartTagPr>
        <w:r w:rsidRPr="00840EE2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840EE2" w:rsidRPr="00840EE2" w:rsidRDefault="00840EE2" w:rsidP="00840EE2">
      <w:pPr>
        <w:widowControl/>
        <w:numPr>
          <w:ilvl w:val="0"/>
          <w:numId w:val="77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Грунтами для основания полигона должны служить глины и тяжелые суглинки, грунтовые воды на глубине более </w:t>
      </w:r>
      <w:smartTag w:uri="urn:schemas-microsoft-com:office:smarttags" w:element="metricconverter">
        <w:smartTagPr>
          <w:attr w:name="ProductID" w:val="2 м"/>
        </w:smartTagPr>
        <w:r w:rsidRPr="00840EE2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2 м</w:t>
        </w:r>
      </w:smartTag>
      <w:r w:rsidRPr="00840EE2">
        <w:rPr>
          <w:rFonts w:ascii="Times New Roman" w:eastAsia="Times New Roman" w:hAnsi="Times New Roman" w:cs="Times New Roman"/>
          <w:color w:val="000000"/>
          <w:sz w:val="22"/>
          <w:szCs w:val="22"/>
        </w:rPr>
        <w:t>. выходы грунтовых вод в виде ключей должны отсутствовать;</w:t>
      </w:r>
    </w:p>
    <w:p w:rsidR="00840EE2" w:rsidRPr="00840EE2" w:rsidRDefault="00840EE2" w:rsidP="00840EE2">
      <w:pPr>
        <w:widowControl/>
        <w:numPr>
          <w:ilvl w:val="0"/>
          <w:numId w:val="77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EE2">
        <w:rPr>
          <w:rFonts w:ascii="Times New Roman" w:eastAsia="Times New Roman" w:hAnsi="Times New Roman" w:cs="Times New Roman"/>
          <w:sz w:val="22"/>
          <w:szCs w:val="22"/>
        </w:rPr>
        <w:t xml:space="preserve">По периметру полигона ТБО проектируется легкое ограждение высотой не более </w:t>
      </w:r>
      <w:smartTag w:uri="urn:schemas-microsoft-com:office:smarttags" w:element="metricconverter">
        <w:smartTagPr>
          <w:attr w:name="ProductID" w:val="2,0 м"/>
        </w:smartTagPr>
        <w:r w:rsidRPr="00840EE2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840EE2">
        <w:rPr>
          <w:rFonts w:ascii="Times New Roman" w:eastAsia="Times New Roman" w:hAnsi="Times New Roman" w:cs="Times New Roman"/>
          <w:sz w:val="22"/>
          <w:szCs w:val="22"/>
        </w:rPr>
        <w:t xml:space="preserve">  или осушительная траншея глубиной более-</w:t>
      </w:r>
      <w:smartTag w:uri="urn:schemas-microsoft-com:office:smarttags" w:element="metricconverter">
        <w:smartTagPr>
          <w:attr w:name="ProductID" w:val="2,0 м"/>
        </w:smartTagPr>
        <w:r w:rsidRPr="00840EE2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840EE2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40EE2" w:rsidRPr="00840EE2" w:rsidRDefault="00840EE2" w:rsidP="00840EE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840EE2" w:rsidRPr="00840EE2" w:rsidRDefault="00840EE2" w:rsidP="00840EE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spacing w:before="178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КЛ. ЗОНА КЛАДБИЩ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4C7927" w:rsidRPr="004C7927" w:rsidRDefault="004C7927" w:rsidP="004C7927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110"/>
        <w:gridCol w:w="1276"/>
        <w:gridCol w:w="1418"/>
        <w:gridCol w:w="1701"/>
      </w:tblGrid>
      <w:tr w:rsidR="004C7927" w:rsidRPr="004C7927" w:rsidTr="00D01C5A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D01C5A">
        <w:trPr>
          <w:trHeight w:hRule="exact" w:val="1998"/>
        </w:trPr>
        <w:tc>
          <w:tcPr>
            <w:tcW w:w="1717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C7927" w:rsidRPr="004C7927" w:rsidTr="00D01C5A">
        <w:trPr>
          <w:trHeight w:hRule="exact" w:val="4957"/>
        </w:trPr>
        <w:tc>
          <w:tcPr>
            <w:tcW w:w="17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411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C7927" w:rsidRPr="004C7927" w:rsidTr="00D01C5A">
        <w:trPr>
          <w:trHeight w:hRule="exact" w:val="3823"/>
        </w:trPr>
        <w:tc>
          <w:tcPr>
            <w:tcW w:w="17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Религиозное использование (3.7)</w:t>
            </w:r>
          </w:p>
        </w:tc>
        <w:tc>
          <w:tcPr>
            <w:tcW w:w="411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C7927" w:rsidRPr="004C7927" w:rsidTr="00D01C5A">
        <w:trPr>
          <w:trHeight w:hRule="exact" w:val="1837"/>
        </w:trPr>
        <w:tc>
          <w:tcPr>
            <w:tcW w:w="17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411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постоянных или временных гаражей с несколькими стояночными местами, стоянок (парковок), гаражей,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C7927" w:rsidRPr="004C7927" w:rsidTr="00D01C5A">
        <w:trPr>
          <w:trHeight w:hRule="exact" w:val="1267"/>
        </w:trPr>
        <w:tc>
          <w:tcPr>
            <w:tcW w:w="1717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Ритуальная деятельность (</w:t>
            </w:r>
            <w:r w:rsidRPr="00DE3B49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bidi="ru-RU"/>
              </w:rPr>
              <w:t>12.1</w:t>
            </w:r>
            <w:r w:rsidRPr="00DE3B49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4110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кладбищ, крематориев и мест захоронения;</w:t>
            </w: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соответствующих культовых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4C7927" w:rsidRPr="004C7927" w:rsidRDefault="004C7927" w:rsidP="004C7927">
            <w:pPr>
              <w:rPr>
                <w:rFonts w:eastAsia="Times New Roman"/>
                <w:sz w:val="22"/>
                <w:szCs w:val="22"/>
                <w:lang w:bidi="ru-RU"/>
              </w:rPr>
            </w:pP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п.2 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B3995" w:rsidRPr="004C7927" w:rsidTr="00D01C5A">
        <w:trPr>
          <w:trHeight w:hRule="exact" w:val="73"/>
        </w:trPr>
        <w:tc>
          <w:tcPr>
            <w:tcW w:w="1717" w:type="dxa"/>
            <w:shd w:val="clear" w:color="auto" w:fill="FFFFFF"/>
          </w:tcPr>
          <w:p w:rsidR="005B3995" w:rsidRPr="004C7927" w:rsidRDefault="005B399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110" w:type="dxa"/>
            <w:shd w:val="clear" w:color="auto" w:fill="FFFFFF"/>
          </w:tcPr>
          <w:p w:rsidR="005B3995" w:rsidRPr="004C7927" w:rsidRDefault="005B3995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B3995" w:rsidRPr="004C7927" w:rsidRDefault="005B399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B3995" w:rsidRPr="004C7927" w:rsidRDefault="005B399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B3995" w:rsidRPr="004C7927" w:rsidRDefault="005B3995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315A41" w:rsidRPr="00CC1C4A" w:rsidRDefault="00315A41" w:rsidP="00315A41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4C7927" w:rsidRDefault="00315A41" w:rsidP="00A6132C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1C4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CC1C4A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A6132C" w:rsidRPr="00A6132C" w:rsidRDefault="00A6132C" w:rsidP="00A6132C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6" w:name="_Toc465779442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КЛ:</w:t>
      </w:r>
      <w:bookmarkEnd w:id="46"/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1. Размер земельного участка для кладбища определяется с учетом количества жителей конкретного городского округа, поселения,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2. 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участка: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от 20 до 40 га – не менее 500 м;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от 10 до 20 га – не менее 300 м;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до 10 га – не менее 100 м;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для кладбища с погребением после кремации, мемориальных комплексов, колумбарии, сельские кладбища – не менее 50 м.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Размещение кладбищ на площади более 40 га запрещается.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3. Нормы парковки: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10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–мест на 1 гектар территории участка кладбищ;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20 </w:t>
      </w:r>
      <w:proofErr w:type="spellStart"/>
      <w:r w:rsidRPr="004C7927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–мест на 1гектар территории участка крематория. 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Минимальные отступ зданий, строений и сооружений от красной линии улиц, проездов, от границ земельного участка – 5м. </w:t>
      </w:r>
      <w:proofErr w:type="gramEnd"/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КО. ЗОНА КАНАЛИЗАЦИОННЫХ ОЧИСТНЫХ СООРУЖЕНИЙ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3584"/>
        <w:gridCol w:w="1559"/>
        <w:gridCol w:w="1378"/>
        <w:gridCol w:w="1741"/>
      </w:tblGrid>
      <w:tr w:rsidR="004C7927" w:rsidRPr="004C7927" w:rsidTr="00D01C5A">
        <w:trPr>
          <w:trHeight w:hRule="exact" w:val="494"/>
        </w:trPr>
        <w:tc>
          <w:tcPr>
            <w:tcW w:w="2000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584" w:type="dxa"/>
            <w:vMerge w:val="restart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C7927" w:rsidRPr="004C7927" w:rsidTr="00760324">
        <w:trPr>
          <w:trHeight w:hRule="exact" w:val="1723"/>
        </w:trPr>
        <w:tc>
          <w:tcPr>
            <w:tcW w:w="2000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4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378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41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0A3BBD" w:rsidRPr="004C7927" w:rsidTr="00760324">
        <w:trPr>
          <w:trHeight w:hRule="exact" w:val="6198"/>
        </w:trPr>
        <w:tc>
          <w:tcPr>
            <w:tcW w:w="2000" w:type="dxa"/>
            <w:shd w:val="clear" w:color="auto" w:fill="FFFFFF"/>
          </w:tcPr>
          <w:p w:rsidR="000A3BBD" w:rsidRPr="004C7927" w:rsidRDefault="000A3BBD" w:rsidP="007603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A3BBD" w:rsidRPr="004C7927" w:rsidRDefault="000A3BBD" w:rsidP="0076032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0A3BBD" w:rsidRPr="004C7927" w:rsidRDefault="000A3BBD" w:rsidP="007603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0A3BBD" w:rsidRPr="004C7927" w:rsidRDefault="000A3BBD" w:rsidP="007603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0A3BBD" w:rsidRPr="004C7927" w:rsidRDefault="000A3BBD" w:rsidP="0076032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584" w:type="dxa"/>
            <w:shd w:val="clear" w:color="auto" w:fill="FFFFFF"/>
          </w:tcPr>
          <w:p w:rsidR="000A3BBD" w:rsidRPr="004C7927" w:rsidRDefault="000A3BBD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FFFFFF"/>
          </w:tcPr>
          <w:p w:rsidR="000A3BBD" w:rsidRDefault="000A3BBD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21              </w:t>
            </w:r>
            <w:r w:rsidR="000D21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0A3BBD" w:rsidRDefault="000A3BBD" w:rsidP="000D213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</w:t>
            </w:r>
            <w:r w:rsidR="000D21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</w:t>
            </w:r>
          </w:p>
        </w:tc>
        <w:tc>
          <w:tcPr>
            <w:tcW w:w="1378" w:type="dxa"/>
            <w:shd w:val="clear" w:color="auto" w:fill="FFFFFF"/>
          </w:tcPr>
          <w:p w:rsidR="000D213E" w:rsidRDefault="000D213E" w:rsidP="000D213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         </w:t>
            </w:r>
          </w:p>
          <w:p w:rsidR="000A3BBD" w:rsidRDefault="000D213E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ограничению</w:t>
            </w:r>
          </w:p>
          <w:p w:rsidR="000A3BBD" w:rsidRDefault="000A3BBD" w:rsidP="000D213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</w:t>
            </w:r>
          </w:p>
          <w:p w:rsidR="000D213E" w:rsidRDefault="000D213E" w:rsidP="000D213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41" w:type="dxa"/>
            <w:shd w:val="clear" w:color="auto" w:fill="FFFFFF"/>
          </w:tcPr>
          <w:p w:rsidR="000A3BBD" w:rsidRDefault="000D213E" w:rsidP="00E2261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</w:t>
            </w:r>
            <w:r w:rsidR="000A3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</w:t>
            </w:r>
          </w:p>
          <w:p w:rsidR="000D213E" w:rsidRDefault="000A3BBD" w:rsidP="00E2261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</w:t>
            </w:r>
            <w:r w:rsidR="000D21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0D213E" w:rsidRDefault="000D213E" w:rsidP="00E2261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0A3BBD" w:rsidRPr="004C7927" w:rsidRDefault="000A3BBD" w:rsidP="00E2261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</w:t>
            </w:r>
            <w:r w:rsidR="000D21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озеленение-15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</w:t>
            </w:r>
          </w:p>
        </w:tc>
      </w:tr>
    </w:tbl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CC4437" w:rsidRDefault="004C7927" w:rsidP="00CC4437">
      <w:pPr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</w:t>
      </w:r>
      <w:r w:rsidR="00163A5A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 земельного участк</w:t>
      </w:r>
      <w:proofErr w:type="gramStart"/>
      <w:r w:rsidR="00163A5A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а-</w:t>
      </w:r>
      <w:proofErr w:type="gramEnd"/>
      <w:r w:rsidR="00163A5A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 </w:t>
      </w:r>
      <w:r w:rsidR="00CC4437" w:rsidRPr="00CC4437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установление не требуется </w:t>
      </w:r>
    </w:p>
    <w:p w:rsidR="004C7927" w:rsidRPr="004C7927" w:rsidRDefault="004C7927" w:rsidP="004C7927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</w:t>
      </w:r>
      <w:proofErr w:type="gramStart"/>
      <w:r w:rsidRPr="004C792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я</w:t>
      </w:r>
      <w:r w:rsidR="00CC443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-</w:t>
      </w:r>
      <w:proofErr w:type="gramEnd"/>
      <w:r w:rsidR="00CC4437" w:rsidRPr="00CC4437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 установление не требуется</w:t>
      </w:r>
    </w:p>
    <w:p w:rsidR="004C7927" w:rsidRPr="004C7927" w:rsidRDefault="004C7927" w:rsidP="004C7927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4C7927" w:rsidRPr="004C7927" w:rsidRDefault="004C7927" w:rsidP="004C7927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7" w:name="_Toc465779430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Примечания, относящие ко всем видам разрешённого использования зоны </w:t>
      </w:r>
      <w:proofErr w:type="gramStart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bookmarkEnd w:id="47"/>
    </w:p>
    <w:p w:rsidR="004C7927" w:rsidRPr="004C7927" w:rsidRDefault="004C7927" w:rsidP="004C7927">
      <w:pPr>
        <w:numPr>
          <w:ilvl w:val="0"/>
          <w:numId w:val="69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C7927" w:rsidRPr="004C7927" w:rsidRDefault="004C7927" w:rsidP="004C7927">
      <w:pPr>
        <w:numPr>
          <w:ilvl w:val="0"/>
          <w:numId w:val="69"/>
        </w:numPr>
        <w:tabs>
          <w:tab w:val="left" w:pos="10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Использование земельных участков осуществлять в соответствии с Постановлением Правительства Российской Федерации от 12.10.2006 №611 «О порядке установления и использования полос отвода и охранных </w:t>
      </w:r>
      <w:proofErr w:type="gramStart"/>
      <w:r w:rsidRPr="004C7927">
        <w:rPr>
          <w:rFonts w:ascii="Times New Roman" w:eastAsia="Times New Roman" w:hAnsi="Times New Roman" w:cs="Times New Roman"/>
          <w:sz w:val="22"/>
          <w:szCs w:val="22"/>
        </w:rPr>
        <w:t>зон</w:t>
      </w:r>
      <w:proofErr w:type="gramEnd"/>
      <w:r w:rsidRPr="004C7927">
        <w:rPr>
          <w:rFonts w:ascii="Times New Roman" w:eastAsia="Times New Roman" w:hAnsi="Times New Roman" w:cs="Times New Roman"/>
          <w:sz w:val="22"/>
          <w:szCs w:val="22"/>
        </w:rPr>
        <w:t xml:space="preserve"> железных дорог», Приказом Министерства транспорта Российской Федерации от 06.08.2008 №126 «Об утверждении Норм отвода земельных участков, необходимых для формирования полосы отвода железных дорог, а также норм расчёта охранных зон железных дорог».</w:t>
      </w:r>
    </w:p>
    <w:p w:rsidR="004C7927" w:rsidRPr="004C7927" w:rsidRDefault="004C7927" w:rsidP="004C7927">
      <w:pPr>
        <w:numPr>
          <w:ilvl w:val="0"/>
          <w:numId w:val="69"/>
        </w:numPr>
        <w:tabs>
          <w:tab w:val="left" w:pos="1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4C7927" w:rsidRPr="004C7927" w:rsidRDefault="004C7927" w:rsidP="004C7927">
      <w:pPr>
        <w:numPr>
          <w:ilvl w:val="0"/>
          <w:numId w:val="69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 ширину пешеходной части тротуаров и дорожек не включаются площади, необходимые для размещения киосков, скамеек и т.п.</w:t>
      </w:r>
    </w:p>
    <w:p w:rsidR="004C7927" w:rsidRPr="004C7927" w:rsidRDefault="004C7927" w:rsidP="004C7927">
      <w:pPr>
        <w:numPr>
          <w:ilvl w:val="0"/>
          <w:numId w:val="69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4C7927" w:rsidRPr="004C7927" w:rsidRDefault="004C7927" w:rsidP="004C792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Ограничения использования земельных участков и объектов капитального строительства в зоне </w:t>
      </w:r>
      <w:proofErr w:type="gramStart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4C7927">
        <w:rPr>
          <w:rFonts w:ascii="Times New Roman" w:eastAsia="Times New Roman" w:hAnsi="Times New Roman" w:cs="Times New Roman"/>
          <w:b/>
          <w:bCs/>
          <w:sz w:val="22"/>
          <w:szCs w:val="22"/>
        </w:rPr>
        <w:t>, устанавливаемые в соответствии с законодательством Российской Федерации:</w:t>
      </w:r>
    </w:p>
    <w:p w:rsidR="004C7927" w:rsidRPr="004C7927" w:rsidRDefault="004C7927" w:rsidP="00677283">
      <w:pPr>
        <w:numPr>
          <w:ilvl w:val="0"/>
          <w:numId w:val="71"/>
        </w:numPr>
        <w:tabs>
          <w:tab w:val="left" w:pos="98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4C7927" w:rsidRPr="004C7927" w:rsidRDefault="004C7927" w:rsidP="00677283">
      <w:pPr>
        <w:numPr>
          <w:ilvl w:val="0"/>
          <w:numId w:val="71"/>
        </w:num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4C7927" w:rsidRDefault="004C7927" w:rsidP="004C7927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C7927">
        <w:rPr>
          <w:rFonts w:ascii="Times New Roman" w:eastAsia="Times New Roman" w:hAnsi="Times New Roman" w:cs="Times New Roman"/>
          <w:sz w:val="22"/>
          <w:szCs w:val="22"/>
        </w:rPr>
        <w:tab/>
      </w:r>
      <w:r w:rsidRPr="004C7927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E75969" w:rsidRPr="004C7927" w:rsidRDefault="00E75969" w:rsidP="004C7927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965"/>
        <w:gridCol w:w="1559"/>
        <w:gridCol w:w="1559"/>
        <w:gridCol w:w="1600"/>
      </w:tblGrid>
      <w:tr w:rsidR="004C7927" w:rsidRPr="004C7927" w:rsidTr="00D01C5A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718" w:type="dxa"/>
            <w:gridSpan w:val="3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C7927" w:rsidRPr="004C7927" w:rsidTr="0051603C">
        <w:trPr>
          <w:trHeight w:hRule="exact" w:val="1150"/>
        </w:trPr>
        <w:tc>
          <w:tcPr>
            <w:tcW w:w="432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5" w:type="dxa"/>
            <w:vMerge/>
            <w:shd w:val="clear" w:color="auto" w:fill="FFFFFF"/>
            <w:vAlign w:val="center"/>
          </w:tcPr>
          <w:p w:rsidR="004C7927" w:rsidRPr="004C7927" w:rsidRDefault="004C7927" w:rsidP="004C79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C7927" w:rsidRPr="004C7927" w:rsidTr="00D01C5A">
        <w:trPr>
          <w:trHeight w:hRule="exact" w:val="4044"/>
        </w:trPr>
        <w:tc>
          <w:tcPr>
            <w:tcW w:w="432" w:type="dxa"/>
            <w:shd w:val="clear" w:color="auto" w:fill="FFFFFF"/>
            <w:vAlign w:val="center"/>
          </w:tcPr>
          <w:p w:rsidR="004C7927" w:rsidRPr="004C7927" w:rsidRDefault="004C7927" w:rsidP="004C7927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965" w:type="dxa"/>
            <w:shd w:val="clear" w:color="auto" w:fill="FFFFFF"/>
          </w:tcPr>
          <w:p w:rsidR="004C7927" w:rsidRPr="004C7927" w:rsidRDefault="004C7927" w:rsidP="004C79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C79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4C7927" w:rsidRPr="004C7927" w:rsidRDefault="004C7927" w:rsidP="004C7927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4C792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C9446D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7927" w:rsidRPr="004C7927" w:rsidRDefault="00C9446D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4C7927" w:rsidRPr="004C7927" w:rsidRDefault="00C9446D" w:rsidP="004C7927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</w:tr>
    </w:tbl>
    <w:p w:rsidR="00721A05" w:rsidRDefault="00721A05" w:rsidP="00760324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2B6" w:rsidRPr="00E75969" w:rsidRDefault="000E29FA">
      <w:pPr>
        <w:shd w:val="clear" w:color="auto" w:fill="FFFFFF"/>
        <w:spacing w:before="413" w:line="413" w:lineRule="exact"/>
        <w:ind w:left="710"/>
        <w:rPr>
          <w:sz w:val="22"/>
          <w:szCs w:val="22"/>
        </w:rPr>
      </w:pPr>
      <w:proofErr w:type="gramStart"/>
      <w:r w:rsidRPr="00E75969">
        <w:rPr>
          <w:rFonts w:ascii="Times New Roman" w:hAnsi="Times New Roman" w:cs="Times New Roman"/>
          <w:b/>
          <w:bCs/>
          <w:sz w:val="22"/>
          <w:szCs w:val="22"/>
        </w:rPr>
        <w:t>C</w:t>
      </w:r>
      <w:proofErr w:type="gramEnd"/>
      <w:r w:rsidRPr="00E75969">
        <w:rPr>
          <w:rFonts w:ascii="Times New Roman" w:eastAsia="Times New Roman" w:hAnsi="Times New Roman" w:cs="Times New Roman"/>
          <w:b/>
          <w:bCs/>
          <w:sz w:val="22"/>
          <w:szCs w:val="22"/>
        </w:rPr>
        <w:t>О. ЗОНА ОБЪЕКТОВ КУЛЬТУРНОГО ЗНАЧЕНИЯ</w:t>
      </w:r>
    </w:p>
    <w:p w:rsidR="006662B6" w:rsidRPr="00E75969" w:rsidRDefault="000E29FA">
      <w:pPr>
        <w:shd w:val="clear" w:color="auto" w:fill="FFFFFF"/>
        <w:spacing w:line="413" w:lineRule="exact"/>
        <w:ind w:firstLine="542"/>
        <w:jc w:val="both"/>
        <w:rPr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Это зоны объектов культурного наследия народов РФ (памятники истории и культуры), в том числе объекты археологического наследия.</w:t>
      </w:r>
    </w:p>
    <w:p w:rsidR="006662B6" w:rsidRPr="00E75969" w:rsidRDefault="000E29FA">
      <w:pPr>
        <w:shd w:val="clear" w:color="auto" w:fill="FFFFFF"/>
        <w:spacing w:line="413" w:lineRule="exact"/>
        <w:ind w:firstLine="542"/>
        <w:jc w:val="both"/>
        <w:rPr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На территории зоны объектов культурного значения устанавливается особый режим использования, любые работы на этих землях должны </w:t>
      </w:r>
      <w:proofErr w:type="gramStart"/>
      <w:r w:rsidRPr="00E75969">
        <w:rPr>
          <w:rFonts w:ascii="Times New Roman" w:eastAsia="Times New Roman" w:hAnsi="Times New Roman" w:cs="Times New Roman"/>
          <w:sz w:val="22"/>
          <w:szCs w:val="22"/>
        </w:rPr>
        <w:t>проводится</w:t>
      </w:r>
      <w:proofErr w:type="gramEnd"/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 только после специального разрешения главы сельского поселения и органа по охране памятников историй культуры КЧР.</w:t>
      </w:r>
    </w:p>
    <w:p w:rsidR="006662B6" w:rsidRPr="00E75969" w:rsidRDefault="000E29FA">
      <w:pPr>
        <w:shd w:val="clear" w:color="auto" w:fill="FFFFFF"/>
        <w:spacing w:line="413" w:lineRule="exact"/>
        <w:ind w:right="5" w:firstLine="542"/>
        <w:jc w:val="both"/>
        <w:rPr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На территории курганов-могильников 12-14в. запрещается любая хозяйственная деятельность.</w:t>
      </w:r>
    </w:p>
    <w:p w:rsidR="006662B6" w:rsidRPr="00E75969" w:rsidRDefault="000E29FA">
      <w:pPr>
        <w:shd w:val="clear" w:color="auto" w:fill="FFFFFF"/>
        <w:spacing w:line="413" w:lineRule="exact"/>
        <w:ind w:firstLine="542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8" w:name="bookmark31"/>
      <w:r w:rsidRPr="00E75969">
        <w:rPr>
          <w:rFonts w:ascii="Times New Roman" w:eastAsia="Times New Roman" w:hAnsi="Times New Roman" w:cs="Times New Roman"/>
          <w:sz w:val="22"/>
          <w:szCs w:val="22"/>
        </w:rPr>
        <w:t>В</w:t>
      </w:r>
      <w:bookmarkEnd w:id="48"/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 территориальных зонах, в границах которых градостроительная деятельность </w:t>
      </w:r>
      <w:proofErr w:type="gramStart"/>
      <w:r w:rsidRPr="00E75969">
        <w:rPr>
          <w:rFonts w:ascii="Times New Roman" w:eastAsia="Times New Roman" w:hAnsi="Times New Roman" w:cs="Times New Roman"/>
          <w:sz w:val="22"/>
          <w:szCs w:val="22"/>
        </w:rPr>
        <w:t>надлежит особому регулированию могут</w:t>
      </w:r>
      <w:proofErr w:type="gramEnd"/>
      <w:r w:rsidRPr="00E75969">
        <w:rPr>
          <w:rFonts w:ascii="Times New Roman" w:eastAsia="Times New Roman" w:hAnsi="Times New Roman" w:cs="Times New Roman"/>
          <w:sz w:val="22"/>
          <w:szCs w:val="22"/>
        </w:rPr>
        <w:t>, установлены дополнительные требования к объектам недвижимости, их эксплуатации.</w:t>
      </w:r>
    </w:p>
    <w:p w:rsidR="00295A47" w:rsidRPr="00E75969" w:rsidRDefault="00295A47">
      <w:pPr>
        <w:shd w:val="clear" w:color="auto" w:fill="FFFFFF"/>
        <w:spacing w:line="413" w:lineRule="exact"/>
        <w:ind w:firstLine="542"/>
        <w:jc w:val="both"/>
        <w:rPr>
          <w:sz w:val="22"/>
          <w:szCs w:val="22"/>
        </w:rPr>
      </w:pPr>
    </w:p>
    <w:p w:rsidR="008B715A" w:rsidRPr="00E75969" w:rsidRDefault="008B715A" w:rsidP="008B715A">
      <w:pPr>
        <w:widowControl/>
        <w:autoSpaceDE/>
        <w:autoSpaceDN/>
        <w:adjustRightInd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b/>
          <w:bCs/>
          <w:sz w:val="22"/>
          <w:szCs w:val="22"/>
        </w:rPr>
        <w:t>Статья 24.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8B715A" w:rsidRPr="00E75969" w:rsidRDefault="008B715A" w:rsidP="008B715A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На территории </w:t>
      </w:r>
      <w:proofErr w:type="spellStart"/>
      <w:r w:rsidR="00922AD8" w:rsidRPr="00E75969">
        <w:rPr>
          <w:rFonts w:ascii="Times New Roman" w:eastAsia="Times New Roman" w:hAnsi="Times New Roman" w:cs="Times New Roman"/>
          <w:sz w:val="22"/>
          <w:szCs w:val="22"/>
        </w:rPr>
        <w:t>Хасаут</w:t>
      </w:r>
      <w:proofErr w:type="spellEnd"/>
      <w:r w:rsidR="00922AD8" w:rsidRPr="00E75969">
        <w:rPr>
          <w:rFonts w:ascii="Times New Roman" w:eastAsia="Times New Roman" w:hAnsi="Times New Roman" w:cs="Times New Roman"/>
          <w:sz w:val="22"/>
          <w:szCs w:val="22"/>
        </w:rPr>
        <w:t>-Греческого</w:t>
      </w:r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  сельского 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Российской Федерации:</w:t>
      </w:r>
    </w:p>
    <w:p w:rsidR="008B715A" w:rsidRPr="00E75969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прибрежная защитная полоса;</w:t>
      </w:r>
    </w:p>
    <w:p w:rsidR="008B715A" w:rsidRPr="00E75969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75969">
        <w:rPr>
          <w:rFonts w:ascii="Times New Roman" w:eastAsia="Times New Roman" w:hAnsi="Times New Roman" w:cs="Times New Roman"/>
          <w:sz w:val="22"/>
          <w:szCs w:val="22"/>
        </w:rPr>
        <w:t>водоохранная</w:t>
      </w:r>
      <w:proofErr w:type="spellEnd"/>
      <w:r w:rsidRPr="00E75969">
        <w:rPr>
          <w:rFonts w:ascii="Times New Roman" w:eastAsia="Times New Roman" w:hAnsi="Times New Roman" w:cs="Times New Roman"/>
          <w:sz w:val="22"/>
          <w:szCs w:val="22"/>
        </w:rPr>
        <w:t xml:space="preserve"> зона;</w:t>
      </w:r>
    </w:p>
    <w:p w:rsidR="008B715A" w:rsidRPr="00E75969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санитарно-защитная зона;</w:t>
      </w:r>
    </w:p>
    <w:p w:rsidR="008B715A" w:rsidRPr="00E75969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кладбища;</w:t>
      </w:r>
    </w:p>
    <w:p w:rsidR="008B715A" w:rsidRPr="008B715A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75969">
        <w:rPr>
          <w:rFonts w:ascii="Times New Roman" w:eastAsia="Times New Roman" w:hAnsi="Times New Roman" w:cs="Times New Roman"/>
          <w:sz w:val="22"/>
          <w:szCs w:val="22"/>
        </w:rPr>
        <w:t>охранная зона линий электропередачи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8B715A" w:rsidRPr="008B715A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зона санитарной охраны источников водоснабжения (1 пояс);</w:t>
      </w:r>
    </w:p>
    <w:p w:rsidR="008B715A" w:rsidRPr="008B715A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зона санитарной охраны источников водоснабжения (2 пояс);</w:t>
      </w:r>
    </w:p>
    <w:p w:rsidR="008B715A" w:rsidRPr="008B715A" w:rsidRDefault="008B715A" w:rsidP="00677283">
      <w:pPr>
        <w:widowControl/>
        <w:numPr>
          <w:ilvl w:val="0"/>
          <w:numId w:val="72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lastRenderedPageBreak/>
        <w:t>санитарно-защитная полоса водовода;</w:t>
      </w:r>
    </w:p>
    <w:p w:rsidR="008B715A" w:rsidRPr="008B715A" w:rsidRDefault="008B715A" w:rsidP="00677283">
      <w:pPr>
        <w:widowControl/>
        <w:numPr>
          <w:ilvl w:val="0"/>
          <w:numId w:val="73"/>
        </w:numPr>
        <w:tabs>
          <w:tab w:val="left" w:pos="150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охранная зона газораспределительных сетей;</w:t>
      </w:r>
    </w:p>
    <w:p w:rsidR="008B715A" w:rsidRPr="008B715A" w:rsidRDefault="008B715A" w:rsidP="00677283">
      <w:pPr>
        <w:widowControl/>
        <w:numPr>
          <w:ilvl w:val="0"/>
          <w:numId w:val="73"/>
        </w:numPr>
        <w:tabs>
          <w:tab w:val="left" w:pos="150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скотомогильника.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1.     Прибрежная защитная полоса.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частью 17 ст. 65 Водного кодекса Российской Федерации</w:t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</w:rPr>
        <w:t>в</w:t>
      </w:r>
      <w:proofErr w:type="gramEnd"/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</w:rPr>
        <w:t>границах</w:t>
      </w:r>
      <w:proofErr w:type="gram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прибрежной защитной полосы запрещаются: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использование сточных вод для удобрения почв;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осуществление авиационных мер по борьбе с вредителями и болезнями растений;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распашка земель;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размещение отвалов размываемых грунтов;</w:t>
      </w:r>
    </w:p>
    <w:p w:rsidR="008B715A" w:rsidRPr="008B715A" w:rsidRDefault="008B715A" w:rsidP="00677283">
      <w:pPr>
        <w:widowControl/>
        <w:numPr>
          <w:ilvl w:val="0"/>
          <w:numId w:val="74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выпас сельскохозяйственных животных и организация для них летних лагерей,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ванн.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2.Водоохранная зона.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 xml:space="preserve">частью 15 ст. 65 Водного кодекса Российской Федерации </w:t>
      </w:r>
      <w:proofErr w:type="gramStart"/>
      <w:r w:rsidRPr="008B715A">
        <w:rPr>
          <w:rFonts w:ascii="Times New Roman" w:eastAsia="Times New Roman" w:hAnsi="Times New Roman" w:cs="Times New Roman"/>
          <w:b/>
          <w:sz w:val="22"/>
          <w:szCs w:val="22"/>
        </w:rPr>
        <w:t>в</w:t>
      </w:r>
      <w:proofErr w:type="gramEnd"/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</w:rPr>
        <w:t>границах</w:t>
      </w:r>
      <w:proofErr w:type="gram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B715A">
        <w:rPr>
          <w:rFonts w:ascii="Times New Roman" w:eastAsia="Times New Roman" w:hAnsi="Times New Roman" w:cs="Times New Roman"/>
          <w:sz w:val="22"/>
          <w:szCs w:val="22"/>
        </w:rPr>
        <w:t>водоохранных</w:t>
      </w:r>
      <w:proofErr w:type="spell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зон запрещаются:</w:t>
      </w:r>
    </w:p>
    <w:p w:rsidR="008B715A" w:rsidRPr="008B715A" w:rsidRDefault="008B715A" w:rsidP="00677283">
      <w:pPr>
        <w:widowControl/>
        <w:numPr>
          <w:ilvl w:val="0"/>
          <w:numId w:val="75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использование сточных вод для удобрения почв;</w:t>
      </w:r>
    </w:p>
    <w:p w:rsidR="008B715A" w:rsidRPr="008B715A" w:rsidRDefault="008B715A" w:rsidP="00677283">
      <w:pPr>
        <w:widowControl/>
        <w:numPr>
          <w:ilvl w:val="0"/>
          <w:numId w:val="75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B715A" w:rsidRPr="008B715A" w:rsidRDefault="008B715A" w:rsidP="00677283">
      <w:pPr>
        <w:widowControl/>
        <w:numPr>
          <w:ilvl w:val="0"/>
          <w:numId w:val="75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осуществление авиационных мер по борьбе с вредителями и болезнями растений;</w:t>
      </w:r>
    </w:p>
    <w:p w:rsidR="008B715A" w:rsidRPr="008B715A" w:rsidRDefault="008B715A" w:rsidP="00677283">
      <w:pPr>
        <w:widowControl/>
        <w:numPr>
          <w:ilvl w:val="0"/>
          <w:numId w:val="75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3.     Санитарно-защитная зона.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 xml:space="preserve">СанПиН 2.2.1/2.1.1.1200-03, утвержденным Постановлением Главного государственного санитарного врача Российской Федерации «О введении в действие СанПиН 2.2.1/2.1.1.1200-03», от 25 сентября 2007 г. N 74 зарегистрированным в Минюсте Российской Федерации 25 января 2008 г. N 10995,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не допускается размещать:</w:t>
      </w:r>
    </w:p>
    <w:p w:rsidR="008B715A" w:rsidRPr="008B715A" w:rsidRDefault="008B715A" w:rsidP="008B715A">
      <w:pPr>
        <w:widowControl/>
        <w:tabs>
          <w:tab w:val="left" w:pos="1051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  <w:u w:val="single"/>
        </w:rPr>
        <w:t>-</w:t>
      </w:r>
      <w:r w:rsidRPr="008B715A">
        <w:rPr>
          <w:rFonts w:ascii="Times New Roman" w:eastAsia="Times New Roman" w:hAnsi="Times New Roman" w:cs="Times New Roman"/>
          <w:sz w:val="22"/>
          <w:szCs w:val="22"/>
          <w:u w:val="single"/>
        </w:rPr>
        <w:tab/>
        <w:t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  <w:u w:val="single"/>
        </w:rPr>
        <w:t>В санитарно-защитной зоне и на территории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lastRenderedPageBreak/>
        <w:t>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8B715A" w:rsidRPr="008B715A" w:rsidRDefault="008B715A" w:rsidP="008B715A">
      <w:pPr>
        <w:widowControl/>
        <w:spacing w:line="360" w:lineRule="auto"/>
        <w:ind w:firstLine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B715A" w:rsidRPr="008B715A" w:rsidRDefault="008B715A" w:rsidP="008B715A">
      <w:pPr>
        <w:widowControl/>
        <w:tabs>
          <w:tab w:val="left" w:pos="1426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4.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Санитарно-защитная зона кладбищ.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2.1.1279-03»</w:t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кладбища запрещается:</w:t>
      </w:r>
    </w:p>
    <w:p w:rsidR="008B715A" w:rsidRPr="008B715A" w:rsidRDefault="008B715A" w:rsidP="008B715A">
      <w:pPr>
        <w:widowControl/>
        <w:tabs>
          <w:tab w:val="left" w:pos="1051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  <w:t>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8B715A" w:rsidRPr="008B715A" w:rsidRDefault="008B715A" w:rsidP="008B715A">
      <w:pPr>
        <w:widowControl/>
        <w:tabs>
          <w:tab w:val="left" w:pos="1426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5.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Охранная зона линий электропередачи.</w:t>
      </w:r>
    </w:p>
    <w:p w:rsidR="008B715A" w:rsidRPr="008B715A" w:rsidRDefault="008B715A" w:rsidP="008B715A">
      <w:pPr>
        <w:widowControl/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№ 160 от 24 февраля 2009 года,</w:t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в охранных зонах линий электропередачи напряжением свыше 1000 вольт, запрещается:</w:t>
      </w:r>
    </w:p>
    <w:p w:rsidR="008B715A" w:rsidRPr="008B715A" w:rsidRDefault="008B715A" w:rsidP="00677283">
      <w:pPr>
        <w:widowControl/>
        <w:numPr>
          <w:ilvl w:val="0"/>
          <w:numId w:val="76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складировать или размещать хранилища любых, в том числе горюче-смазочных, материалов;</w:t>
      </w:r>
    </w:p>
    <w:p w:rsidR="008B715A" w:rsidRPr="008B715A" w:rsidRDefault="008B715A" w:rsidP="00677283">
      <w:pPr>
        <w:widowControl/>
        <w:numPr>
          <w:ilvl w:val="0"/>
          <w:numId w:val="76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8B715A" w:rsidRPr="008B715A" w:rsidRDefault="008B715A" w:rsidP="00677283">
      <w:pPr>
        <w:widowControl/>
        <w:numPr>
          <w:ilvl w:val="0"/>
          <w:numId w:val="76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8B715A" w:rsidRPr="008B715A" w:rsidRDefault="008B715A" w:rsidP="00677283">
      <w:pPr>
        <w:widowControl/>
        <w:numPr>
          <w:ilvl w:val="0"/>
          <w:numId w:val="76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8B715A" w:rsidRPr="008B715A" w:rsidRDefault="008B715A" w:rsidP="00677283">
      <w:pPr>
        <w:widowControl/>
        <w:numPr>
          <w:ilvl w:val="0"/>
          <w:numId w:val="76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8B715A" w:rsidRPr="008B715A" w:rsidRDefault="008B715A" w:rsidP="008B715A">
      <w:pPr>
        <w:widowControl/>
        <w:spacing w:line="360" w:lineRule="auto"/>
        <w:ind w:firstLine="89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8B715A" w:rsidRPr="008B715A" w:rsidRDefault="008B715A" w:rsidP="008B715A">
      <w:pPr>
        <w:widowControl/>
        <w:tabs>
          <w:tab w:val="left" w:pos="1162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  <w:t>строительство, капитальный ремонт, реконструкция или снос зданий и сооружений;</w:t>
      </w:r>
    </w:p>
    <w:p w:rsidR="008B715A" w:rsidRPr="008B715A" w:rsidRDefault="008B715A" w:rsidP="00174A63">
      <w:pPr>
        <w:widowControl/>
        <w:numPr>
          <w:ilvl w:val="0"/>
          <w:numId w:val="36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горные, взрывные, мелиоративные работы, в том числе связанные с временным затоплением земель;</w:t>
      </w:r>
    </w:p>
    <w:p w:rsidR="008B715A" w:rsidRPr="008B715A" w:rsidRDefault="008B715A" w:rsidP="00174A63">
      <w:pPr>
        <w:widowControl/>
        <w:numPr>
          <w:ilvl w:val="0"/>
          <w:numId w:val="36"/>
        </w:numPr>
        <w:tabs>
          <w:tab w:val="left" w:pos="104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посадка и вырубка деревьев и кустарников;</w:t>
      </w:r>
    </w:p>
    <w:p w:rsidR="008B715A" w:rsidRPr="008B715A" w:rsidRDefault="008B715A" w:rsidP="00174A63">
      <w:pPr>
        <w:widowControl/>
        <w:numPr>
          <w:ilvl w:val="0"/>
          <w:numId w:val="36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lastRenderedPageBreak/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8B715A" w:rsidRPr="008B715A" w:rsidRDefault="008B715A" w:rsidP="00174A63">
      <w:pPr>
        <w:widowControl/>
        <w:numPr>
          <w:ilvl w:val="0"/>
          <w:numId w:val="36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8B715A">
        <w:rPr>
          <w:rFonts w:ascii="Times New Roman" w:eastAsia="Times New Roman" w:hAnsi="Times New Roman" w:cs="Times New Roman"/>
          <w:sz w:val="22"/>
          <w:szCs w:val="22"/>
        </w:rPr>
        <w:t>провеса проводов переходов воздушных линий электропередачи</w:t>
      </w:r>
      <w:proofErr w:type="gram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8B715A" w:rsidRPr="008B715A" w:rsidRDefault="008B715A" w:rsidP="00174A63">
      <w:pPr>
        <w:widowControl/>
        <w:numPr>
          <w:ilvl w:val="0"/>
          <w:numId w:val="34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8B715A" w:rsidRPr="008B715A" w:rsidRDefault="008B715A" w:rsidP="00174A63">
      <w:pPr>
        <w:widowControl/>
        <w:numPr>
          <w:ilvl w:val="0"/>
          <w:numId w:val="34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8B715A" w:rsidRPr="008B715A" w:rsidRDefault="008B715A" w:rsidP="00174A63">
      <w:pPr>
        <w:widowControl/>
        <w:numPr>
          <w:ilvl w:val="0"/>
          <w:numId w:val="34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8B715A" w:rsidRPr="008B715A" w:rsidRDefault="008B715A" w:rsidP="008B715A">
      <w:pPr>
        <w:widowControl/>
        <w:tabs>
          <w:tab w:val="left" w:pos="1219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B715A" w:rsidRPr="008B715A" w:rsidRDefault="008B715A" w:rsidP="008B715A">
      <w:pPr>
        <w:widowControl/>
        <w:tabs>
          <w:tab w:val="left" w:pos="1214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6.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Зона санитарной охраны источников водоснабжения (1 пояс).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нормы",</w:t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утвержденным Главным государственным санитарным врачом РФ 26.02.2002, в первом поясе зон санитарной охраны устанавливаются следующие ограничения.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B715A" w:rsidRPr="008B715A" w:rsidRDefault="008B715A" w:rsidP="008B715A">
      <w:pPr>
        <w:widowControl/>
        <w:tabs>
          <w:tab w:val="left" w:pos="1214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ab/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Зона санитарной охраны источников водоснабжения (2 пояс).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 назначения.   Санитарные  правила  и  нормы"</w:t>
      </w:r>
      <w:r w:rsidRPr="008B715A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 утвержденным  Главным государственным санитарным врачом РФ 26.02.2002, во втором поясе зон санитарной охраны устанавливаются следующие ограничения.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lastRenderedPageBreak/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8B715A">
        <w:rPr>
          <w:rFonts w:ascii="Times New Roman" w:eastAsia="Times New Roman" w:hAnsi="Times New Roman" w:cs="Times New Roman"/>
          <w:sz w:val="22"/>
          <w:szCs w:val="22"/>
        </w:rPr>
        <w:t>промстоков</w:t>
      </w:r>
      <w:proofErr w:type="spell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B715A">
        <w:rPr>
          <w:rFonts w:ascii="Times New Roman" w:eastAsia="Times New Roman" w:hAnsi="Times New Roman" w:cs="Times New Roman"/>
          <w:sz w:val="22"/>
          <w:szCs w:val="22"/>
        </w:rPr>
        <w:t>шламохранилищ</w:t>
      </w:r>
      <w:proofErr w:type="spellEnd"/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 и других объектов, обусловливающих опасность химического загрязнения подземных вод.</w:t>
      </w:r>
    </w:p>
    <w:p w:rsidR="008B715A" w:rsidRPr="008B715A" w:rsidRDefault="008B715A" w:rsidP="008B715A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применение удобрений и ядохимикатов;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рубка леса главного пользования и реконструкции.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8. </w:t>
      </w:r>
      <w:proofErr w:type="spellStart"/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Сантарно</w:t>
      </w:r>
      <w:proofErr w:type="spellEnd"/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-защитная полоса водоводов.</w:t>
      </w:r>
    </w:p>
    <w:p w:rsidR="008B715A" w:rsidRPr="008B715A" w:rsidRDefault="008B715A" w:rsidP="008B715A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нормы",</w:t>
      </w: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B715A">
        <w:rPr>
          <w:rFonts w:ascii="Times New Roman" w:eastAsia="Times New Roman" w:hAnsi="Times New Roman" w:cs="Times New Roman"/>
          <w:sz w:val="22"/>
          <w:szCs w:val="22"/>
        </w:rPr>
        <w:t>утвержденным Главным государственным санитарным врачом РФ 26.02.2002, пределах санитарно - защитной полосы водоводов должны отсутствовать источники загрязнения почвы и грунтовых вод.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b/>
          <w:bCs/>
          <w:sz w:val="22"/>
          <w:szCs w:val="22"/>
        </w:rPr>
        <w:t>9. Охранная зона газораспределительных сетей.</w:t>
      </w:r>
    </w:p>
    <w:p w:rsidR="008B715A" w:rsidRPr="008B715A" w:rsidRDefault="008B715A" w:rsidP="008B715A">
      <w:pPr>
        <w:widowControl/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 xml:space="preserve">Ограничения использования территории устанавливаются </w:t>
      </w:r>
      <w:r w:rsidRPr="008B715A">
        <w:rPr>
          <w:rFonts w:ascii="Times New Roman" w:eastAsia="Times New Roman" w:hAnsi="Times New Roman" w:cs="Times New Roman"/>
          <w:bCs/>
          <w:sz w:val="22"/>
          <w:szCs w:val="22"/>
        </w:rPr>
        <w:t>Правилами охраны газораспределительных сетей, утвержденными Постановление Правительства РФ от 20.11.2000 N 878:</w:t>
      </w:r>
    </w:p>
    <w:p w:rsidR="008B715A" w:rsidRDefault="008B715A" w:rsidP="008B715A">
      <w:pPr>
        <w:widowControl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715A">
        <w:rPr>
          <w:rFonts w:ascii="Times New Roman" w:eastAsia="Times New Roman" w:hAnsi="Times New Roman" w:cs="Times New Roman"/>
          <w:sz w:val="22"/>
          <w:szCs w:val="22"/>
        </w:rP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001495" w:rsidRPr="00001495" w:rsidRDefault="00001495" w:rsidP="00174A63">
      <w:pPr>
        <w:numPr>
          <w:ilvl w:val="0"/>
          <w:numId w:val="37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санитарно-защитная полоса водовода;</w:t>
      </w:r>
    </w:p>
    <w:p w:rsidR="00001495" w:rsidRPr="00001495" w:rsidRDefault="00001495" w:rsidP="00174A63">
      <w:pPr>
        <w:numPr>
          <w:ilvl w:val="0"/>
          <w:numId w:val="37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охранная зона газораспределительных сетей;</w:t>
      </w:r>
    </w:p>
    <w:p w:rsidR="00001495" w:rsidRPr="00001495" w:rsidRDefault="00001495" w:rsidP="00174A63">
      <w:pPr>
        <w:numPr>
          <w:ilvl w:val="0"/>
          <w:numId w:val="37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санитарно-защитная зона скотомогильника</w:t>
      </w:r>
    </w:p>
    <w:p w:rsidR="00001495" w:rsidRPr="00001495" w:rsidRDefault="00001495" w:rsidP="00001495">
      <w:pPr>
        <w:shd w:val="clear" w:color="auto" w:fill="FFFFFF"/>
        <w:tabs>
          <w:tab w:val="left" w:pos="1421"/>
        </w:tabs>
        <w:spacing w:before="418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Прибрежная защитная полоса.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17 ст. 65 Водного кодекса Российской Федерации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в границах прибрежной защитной полосы запрещаются: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размещение кладбищ, скотомогильников, мест захоронения отходов производства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и потребления, радиоактивных, химических, взрывчатых, токсичных, отравляющих и ядовитых веществ;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средств), за исключением их движения по дорогам и стоянки на дорогах и в специально оборудованных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местах, имеющих твердое покрытие».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распашка земель;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размещение отвалов размываемых грунтов;</w:t>
      </w:r>
    </w:p>
    <w:p w:rsidR="00001495" w:rsidRPr="00001495" w:rsidRDefault="00001495" w:rsidP="00174A63">
      <w:pPr>
        <w:numPr>
          <w:ilvl w:val="0"/>
          <w:numId w:val="38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выпас сельскохозяйственных животных и организация для них летних лагерей,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ванн.</w:t>
      </w:r>
    </w:p>
    <w:p w:rsidR="00001495" w:rsidRPr="00001495" w:rsidRDefault="00001495" w:rsidP="00001495">
      <w:pPr>
        <w:shd w:val="clear" w:color="auto" w:fill="FFFFFF"/>
        <w:tabs>
          <w:tab w:val="left" w:pos="1042"/>
        </w:tabs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Водоохранная</w:t>
      </w:r>
      <w:proofErr w:type="spellEnd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зона.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15 ст. 65 Водного кодекса Российской Федерации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001495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 зон запрещаются:</w:t>
      </w:r>
    </w:p>
    <w:p w:rsidR="00001495" w:rsidRPr="00001495" w:rsidRDefault="00001495" w:rsidP="00174A63">
      <w:pPr>
        <w:numPr>
          <w:ilvl w:val="0"/>
          <w:numId w:val="39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001495" w:rsidRPr="00001495" w:rsidRDefault="00001495" w:rsidP="00174A63">
      <w:pPr>
        <w:numPr>
          <w:ilvl w:val="0"/>
          <w:numId w:val="39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размещение кладбищ, скотомогильников, мест захоронения отходов производства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и потребления, радиоактивных, химических, взрывчатых, токсичных, отравляющих и ядовитых веществ;</w:t>
      </w:r>
    </w:p>
    <w:p w:rsidR="00001495" w:rsidRPr="00001495" w:rsidRDefault="00001495" w:rsidP="00174A63">
      <w:pPr>
        <w:numPr>
          <w:ilvl w:val="0"/>
          <w:numId w:val="39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001495" w:rsidRPr="00001495" w:rsidRDefault="00001495" w:rsidP="00174A63">
      <w:pPr>
        <w:numPr>
          <w:ilvl w:val="0"/>
          <w:numId w:val="39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01495" w:rsidRPr="00001495" w:rsidRDefault="00001495" w:rsidP="00001495">
      <w:pPr>
        <w:shd w:val="clear" w:color="auto" w:fill="FFFFFF"/>
        <w:tabs>
          <w:tab w:val="left" w:pos="1421"/>
        </w:tabs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Санитарно-защитная зона.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2.2.1/2.1.1.1200-03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утвержденным Постановлением Главного государственного санитарного врача Российской Федерации «О введении в </w:t>
      </w:r>
      <w:r w:rsidRPr="00001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действие СанПиН 2.2.1/2.1.1.1200-03», от 25 сентября 2007 г. </w:t>
      </w:r>
      <w:r w:rsidRPr="00001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001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74 зарегистрированным </w:t>
      </w:r>
      <w:proofErr w:type="gramStart"/>
      <w:r w:rsidRPr="00001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proofErr w:type="gramEnd"/>
    </w:p>
    <w:p w:rsidR="00001495" w:rsidRPr="00001495" w:rsidRDefault="00001495" w:rsidP="00001495">
      <w:pPr>
        <w:shd w:val="clear" w:color="auto" w:fill="FFFFFF"/>
        <w:spacing w:before="5"/>
        <w:ind w:left="154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51</w:t>
      </w:r>
    </w:p>
    <w:p w:rsidR="00001495" w:rsidRPr="00001495" w:rsidRDefault="00001495" w:rsidP="00001495">
      <w:pPr>
        <w:shd w:val="clear" w:color="auto" w:fill="FFFFFF"/>
        <w:spacing w:before="5"/>
        <w:ind w:left="154"/>
        <w:jc w:val="center"/>
        <w:rPr>
          <w:rFonts w:eastAsia="Times New Roman"/>
        </w:rPr>
        <w:sectPr w:rsidR="00001495" w:rsidRPr="00001495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shd w:val="clear" w:color="auto" w:fill="FFFFFF"/>
        <w:spacing w:line="413" w:lineRule="exact"/>
        <w:jc w:val="both"/>
        <w:rPr>
          <w:rFonts w:eastAsia="Times New Roman"/>
        </w:rPr>
      </w:pPr>
      <w:proofErr w:type="gramStart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Минюсте</w:t>
      </w:r>
      <w:proofErr w:type="gramEnd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 25 января 2008 г.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10995 ,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не допускается размещать:</w:t>
      </w:r>
    </w:p>
    <w:p w:rsidR="00001495" w:rsidRPr="00001495" w:rsidRDefault="00001495" w:rsidP="00001495">
      <w:pPr>
        <w:shd w:val="clear" w:color="auto" w:fill="FFFFFF"/>
        <w:tabs>
          <w:tab w:val="left" w:pos="1046"/>
        </w:tabs>
        <w:spacing w:line="413" w:lineRule="exact"/>
        <w:ind w:firstLine="854"/>
        <w:jc w:val="both"/>
        <w:rPr>
          <w:rFonts w:eastAsia="Times New Roman"/>
        </w:rPr>
      </w:pP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жилую застройку, включая отдельные жилые дома, ландшафтно-рекреационные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зоны, зоны отдыха, территории курортов, санаториев и домов отдыха, территории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садоводческих товариществ и коттеджной застройки, коллективных или индивидуальных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дачных и садово-огородных участков, а также другие территории с нормируемыми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показателями качества среды обитания; спортивные сооружения, детские площадки,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и детские учреждения, лечебно-профилактические и оздоровительные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учреждения общего пользования.</w:t>
      </w:r>
      <w:proofErr w:type="gramEnd"/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001495" w:rsidRPr="00001495" w:rsidRDefault="00001495" w:rsidP="00001495">
      <w:pPr>
        <w:shd w:val="clear" w:color="auto" w:fill="FFFFFF"/>
        <w:tabs>
          <w:tab w:val="left" w:pos="1478"/>
        </w:tabs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Санитарно-защитная зона кладбищ.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2.1.1279-03»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кладбища запрещается:</w:t>
      </w:r>
    </w:p>
    <w:p w:rsidR="00001495" w:rsidRPr="00001495" w:rsidRDefault="00001495" w:rsidP="00001495">
      <w:pPr>
        <w:shd w:val="clear" w:color="auto" w:fill="FFFFFF"/>
        <w:tabs>
          <w:tab w:val="left" w:pos="1046"/>
        </w:tabs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строительство зданий и сооружений, не связанных с обслуживанием объектов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похоронного назначения, за исключением культовых и обрядовых объектов.</w:t>
      </w:r>
    </w:p>
    <w:p w:rsidR="00001495" w:rsidRPr="00001495" w:rsidRDefault="00001495" w:rsidP="00001495">
      <w:pPr>
        <w:shd w:val="clear" w:color="auto" w:fill="FFFFFF"/>
        <w:tabs>
          <w:tab w:val="left" w:pos="1421"/>
        </w:tabs>
        <w:spacing w:before="499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Охранная зона линий электропередачи.</w:t>
      </w:r>
    </w:p>
    <w:p w:rsidR="00001495" w:rsidRPr="00001495" w:rsidRDefault="00001495" w:rsidP="00001495">
      <w:pPr>
        <w:shd w:val="clear" w:color="auto" w:fill="FFFFFF"/>
        <w:spacing w:before="14"/>
        <w:ind w:left="154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52</w:t>
      </w:r>
    </w:p>
    <w:p w:rsidR="00001495" w:rsidRPr="00001495" w:rsidRDefault="00001495" w:rsidP="00001495">
      <w:pPr>
        <w:shd w:val="clear" w:color="auto" w:fill="FFFFFF"/>
        <w:spacing w:before="14"/>
        <w:ind w:left="154"/>
        <w:jc w:val="center"/>
        <w:rPr>
          <w:rFonts w:eastAsia="Times New Roman"/>
        </w:rPr>
        <w:sectPr w:rsidR="00001495" w:rsidRPr="00001495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установления охранных зон объектов электросетевого хозяйства и особых условий использования земельных участков, </w:t>
      </w:r>
      <w:r w:rsidRPr="00001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расположенных в границах таких зон, утвержденными Постановлением Правительства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РФ № 160 от 24 февраля 2009 года, 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в охранных зонах линий электропередачи напряжением свыше 1000 вольт, запрещается:</w:t>
      </w:r>
    </w:p>
    <w:p w:rsidR="00001495" w:rsidRPr="00001495" w:rsidRDefault="00001495" w:rsidP="00174A63">
      <w:pPr>
        <w:numPr>
          <w:ilvl w:val="0"/>
          <w:numId w:val="35"/>
        </w:numPr>
        <w:shd w:val="clear" w:color="auto" w:fill="FFFFFF"/>
        <w:tabs>
          <w:tab w:val="left" w:pos="1075"/>
        </w:tabs>
        <w:spacing w:line="41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складировать или размещать хранилища любых, в том числе горюче-смазочных, материалов;</w:t>
      </w:r>
    </w:p>
    <w:p w:rsidR="00001495" w:rsidRPr="00001495" w:rsidRDefault="00001495" w:rsidP="00174A63">
      <w:pPr>
        <w:numPr>
          <w:ilvl w:val="0"/>
          <w:numId w:val="35"/>
        </w:numPr>
        <w:shd w:val="clear" w:color="auto" w:fill="FFFFFF"/>
        <w:tabs>
          <w:tab w:val="left" w:pos="1075"/>
        </w:tabs>
        <w:spacing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001495" w:rsidRPr="00001495" w:rsidRDefault="00001495" w:rsidP="00174A63">
      <w:pPr>
        <w:numPr>
          <w:ilvl w:val="0"/>
          <w:numId w:val="35"/>
        </w:numPr>
        <w:shd w:val="clear" w:color="auto" w:fill="FFFFFF"/>
        <w:tabs>
          <w:tab w:val="left" w:pos="1075"/>
        </w:tabs>
        <w:spacing w:line="41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001495" w:rsidRPr="00001495" w:rsidRDefault="00001495" w:rsidP="00174A63">
      <w:pPr>
        <w:numPr>
          <w:ilvl w:val="0"/>
          <w:numId w:val="35"/>
        </w:numPr>
        <w:shd w:val="clear" w:color="auto" w:fill="FFFFFF"/>
        <w:tabs>
          <w:tab w:val="left" w:pos="1075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001495" w:rsidRPr="00001495" w:rsidRDefault="00001495" w:rsidP="00174A63">
      <w:pPr>
        <w:numPr>
          <w:ilvl w:val="0"/>
          <w:numId w:val="35"/>
        </w:numPr>
        <w:shd w:val="clear" w:color="auto" w:fill="FFFFFF"/>
        <w:tabs>
          <w:tab w:val="left" w:pos="1075"/>
        </w:tabs>
        <w:spacing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10" w:firstLine="917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В  пределах  охранных  зон  без  письменного  решения  о  согласовании  сетевых организаций юридическим и физическим лицам запрещаются:</w:t>
      </w:r>
    </w:p>
    <w:p w:rsidR="00001495" w:rsidRPr="00001495" w:rsidRDefault="00001495" w:rsidP="00001495">
      <w:pPr>
        <w:shd w:val="clear" w:color="auto" w:fill="FFFFFF"/>
        <w:tabs>
          <w:tab w:val="left" w:pos="1166"/>
        </w:tabs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строительство, капитальный ремонт, реконструкция или снос зданий и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сооружений;</w:t>
      </w:r>
    </w:p>
    <w:p w:rsidR="00001495" w:rsidRPr="00001495" w:rsidRDefault="00001495" w:rsidP="00174A63">
      <w:pPr>
        <w:numPr>
          <w:ilvl w:val="0"/>
          <w:numId w:val="36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земель;</w:t>
      </w:r>
    </w:p>
    <w:p w:rsidR="00001495" w:rsidRPr="00001495" w:rsidRDefault="00001495" w:rsidP="00174A63">
      <w:pPr>
        <w:numPr>
          <w:ilvl w:val="0"/>
          <w:numId w:val="36"/>
        </w:numPr>
        <w:shd w:val="clear" w:color="auto" w:fill="FFFFFF"/>
        <w:tabs>
          <w:tab w:val="left" w:pos="1037"/>
        </w:tabs>
        <w:spacing w:line="4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посадка и вырубка деревьев и кустарников;</w:t>
      </w:r>
    </w:p>
    <w:p w:rsidR="00001495" w:rsidRPr="00001495" w:rsidRDefault="00001495" w:rsidP="00174A63">
      <w:pPr>
        <w:numPr>
          <w:ilvl w:val="0"/>
          <w:numId w:val="36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001495" w:rsidRPr="00001495" w:rsidRDefault="00001495" w:rsidP="00174A63">
      <w:pPr>
        <w:numPr>
          <w:ilvl w:val="0"/>
          <w:numId w:val="36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001495" w:rsidRPr="00001495" w:rsidRDefault="00001495" w:rsidP="00001495">
      <w:pPr>
        <w:shd w:val="clear" w:color="auto" w:fill="FFFFFF"/>
        <w:spacing w:before="10"/>
        <w:ind w:left="149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53</w:t>
      </w:r>
    </w:p>
    <w:p w:rsidR="00001495" w:rsidRPr="00001495" w:rsidRDefault="00001495" w:rsidP="00001495">
      <w:pPr>
        <w:shd w:val="clear" w:color="auto" w:fill="FFFFFF"/>
        <w:spacing w:before="10"/>
        <w:ind w:left="149"/>
        <w:jc w:val="center"/>
        <w:rPr>
          <w:rFonts w:eastAsia="Times New Roman"/>
        </w:rPr>
        <w:sectPr w:rsidR="00001495" w:rsidRPr="00001495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numPr>
          <w:ilvl w:val="0"/>
          <w:numId w:val="24"/>
        </w:numPr>
        <w:shd w:val="clear" w:color="auto" w:fill="FFFFFF"/>
        <w:tabs>
          <w:tab w:val="left" w:pos="1022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lastRenderedPageBreak/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001495" w:rsidRPr="00001495" w:rsidRDefault="00001495" w:rsidP="00001495">
      <w:pPr>
        <w:numPr>
          <w:ilvl w:val="0"/>
          <w:numId w:val="24"/>
        </w:numPr>
        <w:shd w:val="clear" w:color="auto" w:fill="FFFFFF"/>
        <w:tabs>
          <w:tab w:val="left" w:pos="1022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001495" w:rsidRPr="00001495" w:rsidRDefault="00001495" w:rsidP="00001495">
      <w:pPr>
        <w:numPr>
          <w:ilvl w:val="0"/>
          <w:numId w:val="24"/>
        </w:numPr>
        <w:shd w:val="clear" w:color="auto" w:fill="FFFFFF"/>
        <w:tabs>
          <w:tab w:val="left" w:pos="1022"/>
        </w:tabs>
        <w:spacing w:line="41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001495" w:rsidRPr="00001495" w:rsidRDefault="00001495" w:rsidP="00001495">
      <w:pPr>
        <w:shd w:val="clear" w:color="auto" w:fill="FFFFFF"/>
        <w:tabs>
          <w:tab w:val="left" w:pos="1210"/>
        </w:tabs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полевые сельскохозяйственные работы с применением сельскохозяйственных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машин и оборудования высотой более 4 метров (в охранных зонах воздушных линий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электропередачи) или полевые сельскохозяйственные работы, связанные с вспашкой земли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(в охранных зонах кабельных линий электропередачи).</w:t>
      </w:r>
    </w:p>
    <w:p w:rsidR="00001495" w:rsidRPr="00001495" w:rsidRDefault="00001495" w:rsidP="00001495">
      <w:pPr>
        <w:shd w:val="clear" w:color="auto" w:fill="FFFFFF"/>
        <w:tabs>
          <w:tab w:val="left" w:pos="1214"/>
        </w:tabs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Зона санитарной охраны источников водоснабжения (1 пояс).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в первом поясе зон санитарной охраны устанавливаются следующие ограничения.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001495" w:rsidRPr="00001495" w:rsidRDefault="00001495" w:rsidP="00001495">
      <w:pPr>
        <w:shd w:val="clear" w:color="auto" w:fill="FFFFFF"/>
        <w:tabs>
          <w:tab w:val="left" w:pos="1214"/>
        </w:tabs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Зона санитарной охраны источников водоснабжения (2 пояс).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  назначения.   Санитарные   правила   и   нормы"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,   утвержденным   Главным</w:t>
      </w:r>
    </w:p>
    <w:p w:rsidR="00001495" w:rsidRPr="00001495" w:rsidRDefault="00001495" w:rsidP="00001495">
      <w:pPr>
        <w:shd w:val="clear" w:color="auto" w:fill="FFFFFF"/>
        <w:spacing w:before="422"/>
        <w:ind w:left="149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54</w:t>
      </w:r>
    </w:p>
    <w:p w:rsidR="00001495" w:rsidRPr="00001495" w:rsidRDefault="00001495" w:rsidP="00001495">
      <w:pPr>
        <w:shd w:val="clear" w:color="auto" w:fill="FFFFFF"/>
        <w:spacing w:before="422"/>
        <w:ind w:left="149"/>
        <w:jc w:val="center"/>
        <w:rPr>
          <w:rFonts w:eastAsia="Times New Roman"/>
        </w:rPr>
        <w:sectPr w:rsidR="00001495" w:rsidRPr="00001495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shd w:val="clear" w:color="auto" w:fill="FFFFFF"/>
        <w:spacing w:line="413" w:lineRule="exact"/>
        <w:ind w:right="5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 санитарным врачом РФ 26.02.2002, во втором поясе зон санитарной охраны устанавливаются следующие ограничения.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001495">
        <w:rPr>
          <w:rFonts w:ascii="Times New Roman" w:eastAsia="Times New Roman" w:hAnsi="Times New Roman" w:cs="Times New Roman"/>
          <w:sz w:val="24"/>
          <w:szCs w:val="24"/>
        </w:rPr>
        <w:t>промстоков</w:t>
      </w:r>
      <w:proofErr w:type="spellEnd"/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495">
        <w:rPr>
          <w:rFonts w:ascii="Times New Roman" w:eastAsia="Times New Roman" w:hAnsi="Times New Roman" w:cs="Times New Roman"/>
          <w:sz w:val="24"/>
          <w:szCs w:val="24"/>
        </w:rPr>
        <w:t>шламохранилищ</w:t>
      </w:r>
      <w:proofErr w:type="spellEnd"/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 и других объектов, обусловливающих опасность химического загрязнения подземных вод.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применение удобрений и ядохимикатов;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рубка леса главного пользования и реконструкции.</w:t>
      </w:r>
    </w:p>
    <w:p w:rsidR="00001495" w:rsidRPr="00001495" w:rsidRDefault="00001495" w:rsidP="00001495">
      <w:pPr>
        <w:shd w:val="clear" w:color="auto" w:fill="FFFFFF"/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</w:t>
      </w:r>
      <w:proofErr w:type="spellStart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Сантарно</w:t>
      </w:r>
      <w:proofErr w:type="spellEnd"/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-защитная полоса водоводов.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В соответствии с "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пределах санитарно - защитной полосы водоводов должны отсутствовать источники загрязнения почвы и грунтовых вод.</w:t>
      </w:r>
    </w:p>
    <w:p w:rsidR="00001495" w:rsidRPr="00001495" w:rsidRDefault="00001495" w:rsidP="00001495">
      <w:pPr>
        <w:shd w:val="clear" w:color="auto" w:fill="FFFFFF"/>
        <w:spacing w:before="413" w:line="413" w:lineRule="exact"/>
        <w:ind w:left="542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9. Охранная зона газораспределительных сетей.</w:t>
      </w:r>
    </w:p>
    <w:p w:rsidR="00001495" w:rsidRPr="00001495" w:rsidRDefault="00001495" w:rsidP="00001495">
      <w:pPr>
        <w:shd w:val="clear" w:color="auto" w:fill="FFFFFF"/>
        <w:spacing w:line="413" w:lineRule="exact"/>
        <w:ind w:firstLine="571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 xml:space="preserve">Ограничения использования территории устанавливаются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охраны газораспределительных сетей, утвержденными Постановление Правительства РФ от 20.11.2000 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878:</w:t>
      </w:r>
    </w:p>
    <w:p w:rsidR="00001495" w:rsidRPr="00001495" w:rsidRDefault="00001495" w:rsidP="00001495">
      <w:pPr>
        <w:shd w:val="clear" w:color="auto" w:fill="FFFFFF"/>
        <w:spacing w:line="413" w:lineRule="exact"/>
        <w:ind w:right="10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001495" w:rsidRPr="00001495" w:rsidRDefault="00001495" w:rsidP="00001495">
      <w:pPr>
        <w:shd w:val="clear" w:color="auto" w:fill="FFFFFF"/>
        <w:spacing w:line="413" w:lineRule="exact"/>
        <w:ind w:left="542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а) строить объекты жилищно - гражданского и производственного назначения;</w:t>
      </w:r>
    </w:p>
    <w:p w:rsidR="00001495" w:rsidRPr="00001495" w:rsidRDefault="00001495" w:rsidP="00001495">
      <w:pPr>
        <w:shd w:val="clear" w:color="auto" w:fill="FFFFFF"/>
        <w:spacing w:before="422"/>
        <w:ind w:left="149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55</w:t>
      </w:r>
    </w:p>
    <w:p w:rsidR="00001495" w:rsidRPr="00001495" w:rsidRDefault="00001495" w:rsidP="00001495">
      <w:pPr>
        <w:shd w:val="clear" w:color="auto" w:fill="FFFFFF"/>
        <w:spacing w:before="422"/>
        <w:ind w:left="149"/>
        <w:jc w:val="center"/>
        <w:rPr>
          <w:rFonts w:eastAsia="Times New Roman"/>
        </w:rPr>
        <w:sectPr w:rsidR="00001495" w:rsidRPr="00001495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shd w:val="clear" w:color="auto" w:fill="FFFFFF"/>
        <w:tabs>
          <w:tab w:val="left" w:pos="787"/>
        </w:tabs>
        <w:spacing w:line="413" w:lineRule="exact"/>
        <w:ind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б)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t>сносить и реконструировать мосты, коллекторы, автомобильные и железные дороги с</w:t>
      </w: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расположенными на них газораспределительными сетями без предварительного выноса этих</w:t>
      </w:r>
      <w:r w:rsidRPr="000014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001495">
        <w:rPr>
          <w:rFonts w:ascii="Times New Roman" w:eastAsia="Times New Roman" w:hAnsi="Times New Roman" w:cs="Times New Roman"/>
          <w:sz w:val="24"/>
          <w:szCs w:val="24"/>
        </w:rPr>
        <w:t>газопроводов по согласованию с эксплуатационными организациями;</w:t>
      </w:r>
    </w:p>
    <w:p w:rsidR="00001495" w:rsidRPr="00001495" w:rsidRDefault="00001495" w:rsidP="00001495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4"/>
          <w:sz w:val="24"/>
          <w:szCs w:val="24"/>
        </w:rPr>
        <w:t>в)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разрушать берегоукрепительные сооружения, водопропускные устройства, земляные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и иные сооружения, предохраняющие газораспределительные сети от разрушений;</w:t>
      </w:r>
    </w:p>
    <w:p w:rsidR="00001495" w:rsidRPr="00001495" w:rsidRDefault="00001495" w:rsidP="00001495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4"/>
          <w:sz w:val="24"/>
          <w:szCs w:val="24"/>
        </w:rPr>
        <w:t>г)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перемещать, повреждать, засыпать и уничтожать опознавательные знаки, контрольно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- измерительные пункты и другие устройства газораспределительных сетей;</w:t>
      </w:r>
    </w:p>
    <w:p w:rsidR="00001495" w:rsidRPr="00001495" w:rsidRDefault="00001495" w:rsidP="00001495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4"/>
          <w:sz w:val="24"/>
          <w:szCs w:val="24"/>
        </w:rPr>
        <w:t>д)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устраивать свалки и склады, разливать растворы кислот, солей, щелочей и других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химически активных веществ;</w:t>
      </w:r>
    </w:p>
    <w:p w:rsidR="00001495" w:rsidRPr="00001495" w:rsidRDefault="00001495" w:rsidP="00001495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5"/>
          <w:sz w:val="24"/>
          <w:szCs w:val="24"/>
        </w:rPr>
        <w:t>е)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огораживать и перегораживать охранные зоны, препятствовать доступу персонала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эксплуатационных организаций к газораспределительным сетям, проведению обслуживания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и устранению повреждений газораспределительных сетей;</w:t>
      </w:r>
    </w:p>
    <w:p w:rsidR="00001495" w:rsidRPr="00001495" w:rsidRDefault="00001495" w:rsidP="00001495">
      <w:pPr>
        <w:shd w:val="clear" w:color="auto" w:fill="FFFFFF"/>
        <w:tabs>
          <w:tab w:val="left" w:pos="835"/>
        </w:tabs>
        <w:spacing w:line="413" w:lineRule="exact"/>
        <w:ind w:left="542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pacing w:val="-2"/>
          <w:sz w:val="24"/>
          <w:szCs w:val="24"/>
        </w:rPr>
        <w:t>ж)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разводить огонь и размещать источники огня;</w:t>
      </w:r>
    </w:p>
    <w:p w:rsidR="00001495" w:rsidRPr="00001495" w:rsidRDefault="00001495" w:rsidP="00001495">
      <w:pPr>
        <w:shd w:val="clear" w:color="auto" w:fill="FFFFFF"/>
        <w:tabs>
          <w:tab w:val="left" w:pos="984"/>
        </w:tabs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tab/>
        <w:t>рыть погреба, копать и обрабатывать почву сельскохозяйственными и</w:t>
      </w:r>
      <w:r w:rsidRPr="00001495">
        <w:rPr>
          <w:rFonts w:ascii="Times New Roman" w:eastAsia="Times New Roman" w:hAnsi="Times New Roman" w:cs="Times New Roman"/>
          <w:sz w:val="24"/>
          <w:szCs w:val="24"/>
        </w:rPr>
        <w:br/>
        <w:t>мелиоративными орудиями и механизмами на глубину более 0,3 метра;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001495">
        <w:rPr>
          <w:rFonts w:ascii="Times New Roman" w:eastAsia="Times New Roman" w:hAnsi="Times New Roman" w:cs="Times New Roman"/>
          <w:sz w:val="24"/>
          <w:szCs w:val="24"/>
        </w:rPr>
        <w:t>язи, освещения и систем телемеханики;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001495" w:rsidRPr="00001495" w:rsidRDefault="00001495" w:rsidP="00001495">
      <w:pPr>
        <w:shd w:val="clear" w:color="auto" w:fill="FFFFFF"/>
        <w:spacing w:line="413" w:lineRule="exact"/>
        <w:ind w:left="542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л) самовольно подключаться к газораспределительным сетям.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proofErr w:type="gramStart"/>
      <w:r w:rsidRPr="00001495">
        <w:rPr>
          <w:rFonts w:ascii="Times New Roman" w:eastAsia="Times New Roman" w:hAnsi="Times New Roman" w:cs="Times New Roman"/>
          <w:sz w:val="24"/>
          <w:szCs w:val="24"/>
        </w:rPr>
        <w:t>Лесохозяйственные, сельскохозяйственные и другие работы, не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001495" w:rsidRPr="00001495" w:rsidRDefault="00001495" w:rsidP="00001495">
      <w:pPr>
        <w:shd w:val="clear" w:color="auto" w:fill="FFFFFF"/>
        <w:spacing w:line="413" w:lineRule="exact"/>
        <w:ind w:right="10" w:firstLine="542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в охранных зонах газораспределительных сетей, не указанная выше и,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001495" w:rsidRPr="00001495" w:rsidRDefault="00001495" w:rsidP="00001495">
      <w:pPr>
        <w:shd w:val="clear" w:color="auto" w:fill="FFFFFF"/>
        <w:spacing w:before="413"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10. Санитарно-защитная зона скотомогильника</w:t>
      </w:r>
    </w:p>
    <w:p w:rsidR="00001495" w:rsidRPr="00001495" w:rsidRDefault="00001495" w:rsidP="00001495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001495" w:rsidRPr="00001495" w:rsidRDefault="00001495" w:rsidP="00001495">
      <w:pPr>
        <w:shd w:val="clear" w:color="auto" w:fill="FFFFFF"/>
        <w:spacing w:before="5"/>
        <w:ind w:left="149"/>
        <w:jc w:val="center"/>
        <w:rPr>
          <w:rFonts w:eastAsia="Times New Roman"/>
        </w:rPr>
      </w:pPr>
      <w:r w:rsidRPr="00001495">
        <w:rPr>
          <w:rFonts w:eastAsia="Times New Roman"/>
          <w:spacing w:val="-3"/>
          <w:sz w:val="16"/>
          <w:szCs w:val="16"/>
        </w:rPr>
        <w:t>56</w:t>
      </w:r>
    </w:p>
    <w:p w:rsidR="00001495" w:rsidRPr="00001495" w:rsidRDefault="00001495" w:rsidP="00001495">
      <w:pPr>
        <w:shd w:val="clear" w:color="auto" w:fill="FFFFFF"/>
        <w:spacing w:before="5"/>
        <w:ind w:left="149"/>
        <w:jc w:val="center"/>
        <w:rPr>
          <w:rFonts w:eastAsia="Times New Roman"/>
        </w:rPr>
        <w:sectPr w:rsidR="00001495" w:rsidRPr="00001495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001495" w:rsidRPr="00001495" w:rsidRDefault="00001495" w:rsidP="00001495">
      <w:pPr>
        <w:shd w:val="clear" w:color="auto" w:fill="FFFFFF"/>
        <w:spacing w:line="413" w:lineRule="exact"/>
        <w:ind w:firstLine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Размещение скотомогильников (биотермических ям) в </w:t>
      </w:r>
      <w:proofErr w:type="spellStart"/>
      <w:r w:rsidRPr="00001495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001495">
        <w:rPr>
          <w:rFonts w:ascii="Times New Roman" w:eastAsia="Times New Roman" w:hAnsi="Times New Roman" w:cs="Times New Roman"/>
          <w:sz w:val="24"/>
          <w:szCs w:val="24"/>
        </w:rPr>
        <w:t>, лесопарковой и заповедной зонах категорически запрещается.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Размер санитарно-защитной зоны от скотомогильника до: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-жилых, общественных зданий, животноводческих ферм (комплексов) – 1000м.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-скотопрогонов и пастбищ – 200м.</w:t>
      </w:r>
    </w:p>
    <w:p w:rsidR="00001495" w:rsidRPr="00001495" w:rsidRDefault="00001495" w:rsidP="00001495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001495">
        <w:rPr>
          <w:rFonts w:ascii="Times New Roman" w:eastAsia="Times New Roman" w:hAnsi="Times New Roman" w:cs="Times New Roman"/>
          <w:sz w:val="24"/>
          <w:szCs w:val="24"/>
        </w:rPr>
        <w:t>Автомобильных, железных дорог в зависимости от их категории – 50-300м.</w:t>
      </w:r>
    </w:p>
    <w:p w:rsidR="00001495" w:rsidRPr="00001495" w:rsidRDefault="00001495" w:rsidP="00001495">
      <w:pPr>
        <w:shd w:val="clear" w:color="auto" w:fill="FFFFFF"/>
        <w:spacing w:before="12427"/>
        <w:ind w:left="154"/>
        <w:jc w:val="center"/>
        <w:rPr>
          <w:rFonts w:eastAsia="Times New Roman"/>
        </w:rPr>
      </w:pPr>
      <w:r w:rsidRPr="00001495">
        <w:rPr>
          <w:rFonts w:eastAsia="Times New Roman"/>
          <w:sz w:val="16"/>
          <w:szCs w:val="16"/>
        </w:rPr>
        <w:lastRenderedPageBreak/>
        <w:t>57</w:t>
      </w:r>
    </w:p>
    <w:p w:rsidR="008B715A" w:rsidRPr="008B715A" w:rsidRDefault="008B715A" w:rsidP="008B715A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B715A" w:rsidRPr="008B715A" w:rsidSect="00D01C5A">
          <w:footerReference w:type="even" r:id="rId10"/>
          <w:footerReference w:type="default" r:id="rId11"/>
          <w:pgSz w:w="11905" w:h="16837"/>
          <w:pgMar w:top="993" w:right="843" w:bottom="578" w:left="1419" w:header="720" w:footer="720" w:gutter="0"/>
          <w:cols w:space="60"/>
          <w:noEndnote/>
        </w:sectPr>
      </w:pPr>
    </w:p>
    <w:p w:rsidR="00790BD3" w:rsidRDefault="00790BD3">
      <w:pPr>
        <w:shd w:val="clear" w:color="auto" w:fill="FFFFFF"/>
        <w:spacing w:before="216"/>
        <w:ind w:left="154"/>
        <w:jc w:val="center"/>
        <w:sectPr w:rsidR="00790BD3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0E29FA" w:rsidRDefault="000E29FA">
      <w:pPr>
        <w:shd w:val="clear" w:color="auto" w:fill="FFFFFF"/>
        <w:spacing w:before="12427"/>
        <w:ind w:left="154"/>
        <w:jc w:val="center"/>
      </w:pPr>
      <w:r>
        <w:rPr>
          <w:sz w:val="16"/>
          <w:szCs w:val="16"/>
        </w:rPr>
        <w:lastRenderedPageBreak/>
        <w:t>57</w:t>
      </w:r>
    </w:p>
    <w:sectPr w:rsidR="000E29FA">
      <w:pgSz w:w="11909" w:h="16834"/>
      <w:pgMar w:top="854" w:right="853" w:bottom="36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92" w:rsidRDefault="00632492">
      <w:r>
        <w:separator/>
      </w:r>
    </w:p>
  </w:endnote>
  <w:endnote w:type="continuationSeparator" w:id="0">
    <w:p w:rsidR="00632492" w:rsidRDefault="006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144569"/>
      <w:docPartObj>
        <w:docPartGallery w:val="Page Numbers (Bottom of Page)"/>
        <w:docPartUnique/>
      </w:docPartObj>
    </w:sdtPr>
    <w:sdtContent>
      <w:p w:rsidR="00D86C61" w:rsidRDefault="00D86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138</w:t>
        </w:r>
        <w:r>
          <w:fldChar w:fldCharType="end"/>
        </w:r>
      </w:p>
    </w:sdtContent>
  </w:sdt>
  <w:p w:rsidR="00D86C61" w:rsidRDefault="00D86C61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3443"/>
      <w:docPartObj>
        <w:docPartGallery w:val="Page Numbers (Bottom of Page)"/>
        <w:docPartUnique/>
      </w:docPartObj>
    </w:sdtPr>
    <w:sdtContent>
      <w:p w:rsidR="00D86C61" w:rsidRDefault="00D86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84">
          <w:rPr>
            <w:noProof/>
          </w:rPr>
          <w:t>90</w:t>
        </w:r>
        <w:r>
          <w:fldChar w:fldCharType="end"/>
        </w:r>
      </w:p>
    </w:sdtContent>
  </w:sdt>
  <w:p w:rsidR="00D86C61" w:rsidRDefault="00D86C6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92" w:rsidRDefault="00632492">
      <w:r>
        <w:separator/>
      </w:r>
    </w:p>
  </w:footnote>
  <w:footnote w:type="continuationSeparator" w:id="0">
    <w:p w:rsidR="00632492" w:rsidRDefault="0063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E876E2"/>
    <w:lvl w:ilvl="0">
      <w:numFmt w:val="bullet"/>
      <w:lvlText w:val="*"/>
      <w:lvlJc w:val="left"/>
    </w:lvl>
  </w:abstractNum>
  <w:abstractNum w:abstractNumId="1">
    <w:nsid w:val="00000031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00885E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4C04A8AE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5"/>
    <w:multiLevelType w:val="hybridMultilevel"/>
    <w:tmpl w:val="171670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6"/>
    <w:multiLevelType w:val="hybridMultilevel"/>
    <w:tmpl w:val="14E17E32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7"/>
    <w:multiLevelType w:val="hybridMultilevel"/>
    <w:tmpl w:val="3222E7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8"/>
    <w:multiLevelType w:val="hybridMultilevel"/>
    <w:tmpl w:val="74DE0E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9"/>
    <w:multiLevelType w:val="hybridMultilevel"/>
    <w:tmpl w:val="68EBC55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17E72B2"/>
    <w:multiLevelType w:val="singleLevel"/>
    <w:tmpl w:val="B240D1A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062C792A"/>
    <w:multiLevelType w:val="hybridMultilevel"/>
    <w:tmpl w:val="EF2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65437"/>
    <w:multiLevelType w:val="multilevel"/>
    <w:tmpl w:val="0720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C621D9"/>
    <w:multiLevelType w:val="singleLevel"/>
    <w:tmpl w:val="59DE3118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0F4450D9"/>
    <w:multiLevelType w:val="multilevel"/>
    <w:tmpl w:val="F104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F71EC5"/>
    <w:multiLevelType w:val="singleLevel"/>
    <w:tmpl w:val="5006867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10D02271"/>
    <w:multiLevelType w:val="singleLevel"/>
    <w:tmpl w:val="E7F68B3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12BC5D03"/>
    <w:multiLevelType w:val="singleLevel"/>
    <w:tmpl w:val="A650C16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42D2C2E"/>
    <w:multiLevelType w:val="multilevel"/>
    <w:tmpl w:val="5DD2A79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307142"/>
    <w:multiLevelType w:val="singleLevel"/>
    <w:tmpl w:val="89CCD436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0">
    <w:nsid w:val="16A03701"/>
    <w:multiLevelType w:val="singleLevel"/>
    <w:tmpl w:val="A2041B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17567A62"/>
    <w:multiLevelType w:val="multilevel"/>
    <w:tmpl w:val="582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BB1D87"/>
    <w:multiLevelType w:val="multilevel"/>
    <w:tmpl w:val="B2B8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C32647"/>
    <w:multiLevelType w:val="multilevel"/>
    <w:tmpl w:val="0182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1F30A5"/>
    <w:multiLevelType w:val="multilevel"/>
    <w:tmpl w:val="253A8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626196"/>
    <w:multiLevelType w:val="singleLevel"/>
    <w:tmpl w:val="1C7067C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238F582B"/>
    <w:multiLevelType w:val="multilevel"/>
    <w:tmpl w:val="F52A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4826FB"/>
    <w:multiLevelType w:val="singleLevel"/>
    <w:tmpl w:val="2DF6C466"/>
    <w:lvl w:ilvl="0">
      <w:start w:val="8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8">
    <w:nsid w:val="2EA93E9F"/>
    <w:multiLevelType w:val="singleLevel"/>
    <w:tmpl w:val="2AC8BDA8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9">
    <w:nsid w:val="3CF25A44"/>
    <w:multiLevelType w:val="multilevel"/>
    <w:tmpl w:val="F1BEB35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F46CB8"/>
    <w:multiLevelType w:val="singleLevel"/>
    <w:tmpl w:val="6114C5C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1">
    <w:nsid w:val="3E767EE6"/>
    <w:multiLevelType w:val="multilevel"/>
    <w:tmpl w:val="1870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B14C40"/>
    <w:multiLevelType w:val="singleLevel"/>
    <w:tmpl w:val="D3D6520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3">
    <w:nsid w:val="41BE614B"/>
    <w:multiLevelType w:val="multilevel"/>
    <w:tmpl w:val="1E7E3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2A6BFD"/>
    <w:multiLevelType w:val="multilevel"/>
    <w:tmpl w:val="9208B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2A6729"/>
    <w:multiLevelType w:val="singleLevel"/>
    <w:tmpl w:val="B240D1A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6">
    <w:nsid w:val="55F152C3"/>
    <w:multiLevelType w:val="multilevel"/>
    <w:tmpl w:val="B276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72AA4"/>
    <w:multiLevelType w:val="singleLevel"/>
    <w:tmpl w:val="2EB42B56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8">
    <w:nsid w:val="5ED56D06"/>
    <w:multiLevelType w:val="singleLevel"/>
    <w:tmpl w:val="BFEA206C"/>
    <w:lvl w:ilvl="0">
      <w:start w:val="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5F587B77"/>
    <w:multiLevelType w:val="singleLevel"/>
    <w:tmpl w:val="BD7CD632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0">
    <w:nsid w:val="5F6C066C"/>
    <w:multiLevelType w:val="singleLevel"/>
    <w:tmpl w:val="2FE23E9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>
    <w:nsid w:val="5F9B1ACE"/>
    <w:multiLevelType w:val="multilevel"/>
    <w:tmpl w:val="33349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11814AD"/>
    <w:multiLevelType w:val="multilevel"/>
    <w:tmpl w:val="BBCC137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35458CB"/>
    <w:multiLevelType w:val="singleLevel"/>
    <w:tmpl w:val="5F4078D8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4">
    <w:nsid w:val="65302687"/>
    <w:multiLevelType w:val="multilevel"/>
    <w:tmpl w:val="03E48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883A90"/>
    <w:multiLevelType w:val="multilevel"/>
    <w:tmpl w:val="7C344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98C7BDC"/>
    <w:multiLevelType w:val="singleLevel"/>
    <w:tmpl w:val="105CE8D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7">
    <w:nsid w:val="69ED7B7A"/>
    <w:multiLevelType w:val="multilevel"/>
    <w:tmpl w:val="325A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800BEB"/>
    <w:multiLevelType w:val="multilevel"/>
    <w:tmpl w:val="7E8C6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643625"/>
    <w:multiLevelType w:val="singleLevel"/>
    <w:tmpl w:val="741A6F6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0">
    <w:nsid w:val="6C1E0FE9"/>
    <w:multiLevelType w:val="multilevel"/>
    <w:tmpl w:val="49A8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24777B"/>
    <w:multiLevelType w:val="singleLevel"/>
    <w:tmpl w:val="D3D6520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2">
    <w:nsid w:val="7520191F"/>
    <w:multiLevelType w:val="singleLevel"/>
    <w:tmpl w:val="BC1E798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3">
    <w:nsid w:val="759F3165"/>
    <w:multiLevelType w:val="singleLevel"/>
    <w:tmpl w:val="5B1A858E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4">
    <w:nsid w:val="76DC1B45"/>
    <w:multiLevelType w:val="multilevel"/>
    <w:tmpl w:val="2C32C02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78409A"/>
    <w:multiLevelType w:val="singleLevel"/>
    <w:tmpl w:val="0FAEE69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7BE67D09"/>
    <w:multiLevelType w:val="singleLevel"/>
    <w:tmpl w:val="51D6FB5A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7">
    <w:nsid w:val="7CCF57A1"/>
    <w:multiLevelType w:val="singleLevel"/>
    <w:tmpl w:val="E814F8B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8">
    <w:nsid w:val="7D630D6D"/>
    <w:multiLevelType w:val="multilevel"/>
    <w:tmpl w:val="6D0A7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BC6824"/>
    <w:multiLevelType w:val="singleLevel"/>
    <w:tmpl w:val="14A8E02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0">
    <w:nsid w:val="7E1C4EB7"/>
    <w:multiLevelType w:val="multilevel"/>
    <w:tmpl w:val="31B2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FA0A42"/>
    <w:multiLevelType w:val="singleLevel"/>
    <w:tmpl w:val="741A6F6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3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37"/>
  </w:num>
  <w:num w:numId="18">
    <w:abstractNumId w:val="59"/>
  </w:num>
  <w:num w:numId="19">
    <w:abstractNumId w:val="40"/>
  </w:num>
  <w:num w:numId="20">
    <w:abstractNumId w:val="25"/>
  </w:num>
  <w:num w:numId="21">
    <w:abstractNumId w:val="43"/>
  </w:num>
  <w:num w:numId="22">
    <w:abstractNumId w:val="28"/>
  </w:num>
  <w:num w:numId="23">
    <w:abstractNumId w:val="3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9"/>
  </w:num>
  <w:num w:numId="26">
    <w:abstractNumId w:val="46"/>
  </w:num>
  <w:num w:numId="27">
    <w:abstractNumId w:val="56"/>
  </w:num>
  <w:num w:numId="28">
    <w:abstractNumId w:val="27"/>
  </w:num>
  <w:num w:numId="29">
    <w:abstractNumId w:val="15"/>
  </w:num>
  <w:num w:numId="30">
    <w:abstractNumId w:val="57"/>
  </w:num>
  <w:num w:numId="31">
    <w:abstractNumId w:val="52"/>
  </w:num>
  <w:num w:numId="32">
    <w:abstractNumId w:val="53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5"/>
  </w:num>
  <w:num w:numId="38">
    <w:abstractNumId w:val="61"/>
  </w:num>
  <w:num w:numId="39">
    <w:abstractNumId w:val="49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58"/>
  </w:num>
  <w:num w:numId="50">
    <w:abstractNumId w:val="24"/>
  </w:num>
  <w:num w:numId="51">
    <w:abstractNumId w:val="45"/>
  </w:num>
  <w:num w:numId="52">
    <w:abstractNumId w:val="48"/>
  </w:num>
  <w:num w:numId="53">
    <w:abstractNumId w:val="42"/>
  </w:num>
  <w:num w:numId="54">
    <w:abstractNumId w:val="18"/>
  </w:num>
  <w:num w:numId="55">
    <w:abstractNumId w:val="47"/>
  </w:num>
  <w:num w:numId="56">
    <w:abstractNumId w:val="29"/>
  </w:num>
  <w:num w:numId="57">
    <w:abstractNumId w:val="54"/>
  </w:num>
  <w:num w:numId="58">
    <w:abstractNumId w:val="26"/>
  </w:num>
  <w:num w:numId="59">
    <w:abstractNumId w:val="33"/>
  </w:num>
  <w:num w:numId="60">
    <w:abstractNumId w:val="34"/>
  </w:num>
  <w:num w:numId="61">
    <w:abstractNumId w:val="22"/>
  </w:num>
  <w:num w:numId="62">
    <w:abstractNumId w:val="31"/>
  </w:num>
  <w:num w:numId="63">
    <w:abstractNumId w:val="23"/>
  </w:num>
  <w:num w:numId="64">
    <w:abstractNumId w:val="44"/>
  </w:num>
  <w:num w:numId="65">
    <w:abstractNumId w:val="50"/>
  </w:num>
  <w:num w:numId="66">
    <w:abstractNumId w:val="60"/>
  </w:num>
  <w:num w:numId="67">
    <w:abstractNumId w:val="36"/>
  </w:num>
  <w:num w:numId="68">
    <w:abstractNumId w:val="12"/>
  </w:num>
  <w:num w:numId="69">
    <w:abstractNumId w:val="21"/>
  </w:num>
  <w:num w:numId="70">
    <w:abstractNumId w:val="41"/>
  </w:num>
  <w:num w:numId="71">
    <w:abstractNumId w:val="14"/>
  </w:num>
  <w:num w:numId="72">
    <w:abstractNumId w:val="20"/>
  </w:num>
  <w:num w:numId="73">
    <w:abstractNumId w:val="2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0"/>
  </w:num>
  <w:num w:numId="75">
    <w:abstractNumId w:val="35"/>
  </w:num>
  <w:num w:numId="7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FA"/>
    <w:rsid w:val="00001495"/>
    <w:rsid w:val="000649E0"/>
    <w:rsid w:val="000A3BBD"/>
    <w:rsid w:val="000D213E"/>
    <w:rsid w:val="000E29FA"/>
    <w:rsid w:val="000F7BEC"/>
    <w:rsid w:val="00135B0C"/>
    <w:rsid w:val="00150DD0"/>
    <w:rsid w:val="00161FBF"/>
    <w:rsid w:val="00163A5A"/>
    <w:rsid w:val="00163FA4"/>
    <w:rsid w:val="00174A63"/>
    <w:rsid w:val="00213684"/>
    <w:rsid w:val="0021614B"/>
    <w:rsid w:val="00285B68"/>
    <w:rsid w:val="00295A47"/>
    <w:rsid w:val="00315A41"/>
    <w:rsid w:val="0033131D"/>
    <w:rsid w:val="003918B0"/>
    <w:rsid w:val="00401347"/>
    <w:rsid w:val="0042775A"/>
    <w:rsid w:val="00455303"/>
    <w:rsid w:val="0049154C"/>
    <w:rsid w:val="00496AEA"/>
    <w:rsid w:val="004A01B5"/>
    <w:rsid w:val="004C7927"/>
    <w:rsid w:val="0051603C"/>
    <w:rsid w:val="005B3995"/>
    <w:rsid w:val="005B6AE0"/>
    <w:rsid w:val="005C1114"/>
    <w:rsid w:val="005E087C"/>
    <w:rsid w:val="005E42DE"/>
    <w:rsid w:val="00601951"/>
    <w:rsid w:val="00632492"/>
    <w:rsid w:val="006327E8"/>
    <w:rsid w:val="00652B75"/>
    <w:rsid w:val="006662B6"/>
    <w:rsid w:val="006758FD"/>
    <w:rsid w:val="00677283"/>
    <w:rsid w:val="006B76AD"/>
    <w:rsid w:val="006D6F23"/>
    <w:rsid w:val="006F0C84"/>
    <w:rsid w:val="006F3785"/>
    <w:rsid w:val="0071092B"/>
    <w:rsid w:val="00721A05"/>
    <w:rsid w:val="00734CBC"/>
    <w:rsid w:val="00760324"/>
    <w:rsid w:val="00790BD3"/>
    <w:rsid w:val="007B2138"/>
    <w:rsid w:val="007B4774"/>
    <w:rsid w:val="007C1857"/>
    <w:rsid w:val="007F59CC"/>
    <w:rsid w:val="008006C5"/>
    <w:rsid w:val="0083092B"/>
    <w:rsid w:val="00840EE2"/>
    <w:rsid w:val="008B715A"/>
    <w:rsid w:val="00922AD8"/>
    <w:rsid w:val="00942ABD"/>
    <w:rsid w:val="00995D02"/>
    <w:rsid w:val="009A5D15"/>
    <w:rsid w:val="009E4D18"/>
    <w:rsid w:val="009F2A4D"/>
    <w:rsid w:val="00A30D98"/>
    <w:rsid w:val="00A6132C"/>
    <w:rsid w:val="00AE181C"/>
    <w:rsid w:val="00AE4AA9"/>
    <w:rsid w:val="00B10AD7"/>
    <w:rsid w:val="00B57210"/>
    <w:rsid w:val="00C16933"/>
    <w:rsid w:val="00C373FC"/>
    <w:rsid w:val="00C65945"/>
    <w:rsid w:val="00C672A1"/>
    <w:rsid w:val="00C90680"/>
    <w:rsid w:val="00C9446D"/>
    <w:rsid w:val="00CB2F13"/>
    <w:rsid w:val="00CC1C4A"/>
    <w:rsid w:val="00CC4437"/>
    <w:rsid w:val="00CF1F84"/>
    <w:rsid w:val="00D01C5A"/>
    <w:rsid w:val="00D47ACE"/>
    <w:rsid w:val="00D565B1"/>
    <w:rsid w:val="00D61BF6"/>
    <w:rsid w:val="00D86C61"/>
    <w:rsid w:val="00DA0770"/>
    <w:rsid w:val="00DA5DF9"/>
    <w:rsid w:val="00DE3B49"/>
    <w:rsid w:val="00DE784B"/>
    <w:rsid w:val="00E13229"/>
    <w:rsid w:val="00E2261A"/>
    <w:rsid w:val="00E45496"/>
    <w:rsid w:val="00E75969"/>
    <w:rsid w:val="00F50609"/>
    <w:rsid w:val="00F77D85"/>
    <w:rsid w:val="00FB6A34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0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A5DF9"/>
  </w:style>
  <w:style w:type="paragraph" w:styleId="a5">
    <w:name w:val="footer"/>
    <w:basedOn w:val="a"/>
    <w:link w:val="a6"/>
    <w:uiPriority w:val="99"/>
    <w:unhideWhenUsed/>
    <w:rsid w:val="008B71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B715A"/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C7927"/>
  </w:style>
  <w:style w:type="paragraph" w:customStyle="1" w:styleId="ConsPlusNormal">
    <w:name w:val="ConsPlusNormal"/>
    <w:rsid w:val="00135B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7">
    <w:name w:val="Hyperlink"/>
    <w:uiPriority w:val="99"/>
    <w:semiHidden/>
    <w:unhideWhenUsed/>
    <w:rsid w:val="00FE5E36"/>
    <w:rPr>
      <w:color w:val="0000FF"/>
      <w:u w:val="single"/>
    </w:rPr>
  </w:style>
  <w:style w:type="paragraph" w:styleId="a8">
    <w:name w:val="No Spacing"/>
    <w:uiPriority w:val="1"/>
    <w:qFormat/>
    <w:rsid w:val="00FE5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0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A5DF9"/>
  </w:style>
  <w:style w:type="paragraph" w:styleId="a5">
    <w:name w:val="footer"/>
    <w:basedOn w:val="a"/>
    <w:link w:val="a6"/>
    <w:uiPriority w:val="99"/>
    <w:unhideWhenUsed/>
    <w:rsid w:val="008B71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B715A"/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C7927"/>
  </w:style>
  <w:style w:type="paragraph" w:customStyle="1" w:styleId="ConsPlusNormal">
    <w:name w:val="ConsPlusNormal"/>
    <w:rsid w:val="00135B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7">
    <w:name w:val="Hyperlink"/>
    <w:uiPriority w:val="99"/>
    <w:semiHidden/>
    <w:unhideWhenUsed/>
    <w:rsid w:val="00FE5E36"/>
    <w:rPr>
      <w:color w:val="0000FF"/>
      <w:u w:val="single"/>
    </w:rPr>
  </w:style>
  <w:style w:type="paragraph" w:styleId="a8">
    <w:name w:val="No Spacing"/>
    <w:uiPriority w:val="1"/>
    <w:qFormat/>
    <w:rsid w:val="00FE5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3283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7AF5-D282-46A6-8266-FF4FA6A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29098</Words>
  <Characters>165862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</cp:lastModifiedBy>
  <cp:revision>4</cp:revision>
  <dcterms:created xsi:type="dcterms:W3CDTF">2017-07-07T08:34:00Z</dcterms:created>
  <dcterms:modified xsi:type="dcterms:W3CDTF">2017-07-07T10:56:00Z</dcterms:modified>
</cp:coreProperties>
</file>